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margin" w:tblpXSpec="center" w:tblpY="-562"/>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right w:w="115" w:type="dxa"/>
        </w:tblCellMar>
        <w:tblLook w:val="04A0" w:firstRow="1" w:lastRow="0" w:firstColumn="1" w:lastColumn="0" w:noHBand="0" w:noVBand="1"/>
      </w:tblPr>
      <w:tblGrid>
        <w:gridCol w:w="810"/>
        <w:gridCol w:w="540"/>
        <w:gridCol w:w="990"/>
        <w:gridCol w:w="360"/>
        <w:gridCol w:w="8100"/>
      </w:tblGrid>
      <w:tr w:rsidR="00516C80" w14:paraId="40E4A8D2" w14:textId="77777777" w:rsidTr="00516C80">
        <w:trPr>
          <w:trHeight w:val="1426"/>
        </w:trPr>
        <w:tc>
          <w:tcPr>
            <w:tcW w:w="810" w:type="dxa"/>
          </w:tcPr>
          <w:p w14:paraId="1B65734D" w14:textId="77777777" w:rsidR="00516C80" w:rsidRPr="00C529F4" w:rsidRDefault="00306BBC" w:rsidP="00516C80">
            <w:pPr>
              <w:widowControl w:val="0"/>
              <w:spacing w:before="120" w:line="180" w:lineRule="auto"/>
              <w:rPr>
                <w:rFonts w:ascii="Garamond" w:hAnsi="Garamond"/>
                <w:b/>
                <w:bCs/>
                <w:iCs/>
                <w:sz w:val="32"/>
                <w:szCs w:val="36"/>
              </w:rPr>
            </w:pPr>
            <w:r w:rsidRPr="000C2A58">
              <w:rPr>
                <w:noProof/>
                <w:sz w:val="28"/>
              </w:rPr>
              <mc:AlternateContent>
                <mc:Choice Requires="wps">
                  <w:drawing>
                    <wp:anchor distT="0" distB="0" distL="114300" distR="114300" simplePos="0" relativeHeight="251665407" behindDoc="0" locked="0" layoutInCell="1" allowOverlap="1" wp14:anchorId="4A80A000" wp14:editId="4386F09F">
                      <wp:simplePos x="0" y="0"/>
                      <wp:positionH relativeFrom="margin">
                        <wp:posOffset>-4487384</wp:posOffset>
                      </wp:positionH>
                      <wp:positionV relativeFrom="paragraph">
                        <wp:posOffset>4339750</wp:posOffset>
                      </wp:positionV>
                      <wp:extent cx="9202766" cy="612455"/>
                      <wp:effectExtent l="8890" t="0" r="26670" b="26670"/>
                      <wp:wrapNone/>
                      <wp:docPr id="12" name="Rounded Rectangle 12"/>
                      <wp:cNvGraphicFramePr/>
                      <a:graphic xmlns:a="http://schemas.openxmlformats.org/drawingml/2006/main">
                        <a:graphicData uri="http://schemas.microsoft.com/office/word/2010/wordprocessingShape">
                          <wps:wsp>
                            <wps:cNvSpPr/>
                            <wps:spPr>
                              <a:xfrm rot="16200000">
                                <a:off x="0" y="0"/>
                                <a:ext cx="9202766" cy="61245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4F3D5" w14:textId="77777777" w:rsidR="004E0ED9" w:rsidRPr="004E0ED9" w:rsidRDefault="004E0ED9" w:rsidP="004E0ED9">
                                  <w:pPr>
                                    <w:jc w:val="center"/>
                                    <w:rPr>
                                      <w:rFonts w:ascii="Book Antiqua" w:hAnsi="Book Antiqua"/>
                                      <w:color w:val="000000" w:themeColor="text1"/>
                                      <w:sz w:val="56"/>
                                      <w:szCs w:val="120"/>
                                    </w:rPr>
                                  </w:pPr>
                                  <w:r w:rsidRPr="004E0ED9">
                                    <w:rPr>
                                      <w:rFonts w:ascii="Book Antiqua" w:hAnsi="Book Antiqua"/>
                                      <w:color w:val="000000" w:themeColor="text1"/>
                                      <w:sz w:val="56"/>
                                      <w:szCs w:val="120"/>
                                    </w:rPr>
                                    <w:t>A.P. U.S. History</w:t>
                                  </w:r>
                                </w:p>
                                <w:p w14:paraId="58DB1210" w14:textId="77777777" w:rsidR="004E0ED9" w:rsidRDefault="004E0ED9" w:rsidP="004E0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14DF6" id="Rounded Rectangle 12" o:spid="_x0000_s1026" style="position:absolute;margin-left:-353.35pt;margin-top:341.7pt;width:724.65pt;height:48.2pt;rotation:-90;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r3vwIAAAAGAAAOAAAAZHJzL2Uyb0RvYy54bWysVE1v2zAMvQ/YfxB0Xx0bSboGdYqgRYcB&#10;XRu0HXpWZDkxIIuapCTOfv1IyXE/1mHAMB8MSSSfHp9Inl90rWY75XwDpuT5yYgzZSRUjVmX/Pvj&#10;9afPnPkgTCU0GFXyg/L8Yv7xw/nezlQBG9CVcgxBjJ/tbck3IdhZlnm5Ua3wJ2CVQWMNrhUBt26d&#10;VU7sEb3VWTEaTbM9uMo6kMp7PL1KRj6P+HWtZLira68C0yVHbiH+Xfyv6J/Nz8Vs7YTdNLKnIf6B&#10;RSsag5cOUFciCLZ1zW9QbSMdeKjDiYQ2g7pupIo5YDb56E02DxthVcwFxfF2kMn/P1h5u1s61lT4&#10;dgVnRrT4RvewNZWq2D2qJ8xaK4Y2FGpv/Qz9H+zS9TuPS8q6q13LHKC6+RRfBb8oBqbHuqj1YdBa&#10;dYFJPDwrRsXpdMqZRNs0L8aTCd2RJTACtc6HLwpaRouSO2JFlCK02N34kPyPfhTjQTfVdaN13FAR&#10;qUvt2E7g86/WeQzV2/YbVOnsdEJcE06sOXKPLF4hafM38NDlR5hnCpgMRWYkXJIqrsJBK8LT5l7V&#10;qD2qUURmA4NETkipTEik/UZUKh0T5fc5R0BCrlGBAbsHeC3GETul3vtTqIpNMwSnh/wDsRQ8RMSb&#10;wYQhuG0MuPcy05hVf3PyP4qUpCGVQrfqUl2SJ52soDpgrcYyw1b2Vl43WBk3woelcNi1eIiTKNzh&#10;r9awLzn0K8424H6+d07+2Exo5WyPU6Dk/sdWOMWZ/mqwzc7y8ZjGRtyMJ6cFbtxLy+qlxWzbS8BK&#10;yyO7uCT/oI/L2kH7hANrQbeiSRiJd5dcBnfcXIY0nXDkSbVYRDccFVaEG/NgJYGTzlT0j92TcLZv&#10;j4CNdQvHiSFmbxok+VKkgcU2QN3E7nnWtX8BHDOx/PuRSHPs5T56PQ/u+S8AAAD//wMAUEsDBBQA&#10;BgAIAAAAIQDlIN033gAAAAkBAAAPAAAAZHJzL2Rvd25yZXYueG1sTI/BTsMwEETvSPyDtUjcWqct&#10;tdoQp0IVVIhDBaUf4MZLEjVeB9tt079nOcFtR/M0O1OsBteJM4bYetIwGWcgkCpvW6o17D9fRgsQ&#10;MRmypvOEGq4YYVXe3hQmt/5CH3jepVpwCMXcaGhS6nMpY9WgM3HseyT2vnxwJrEMtbTBXDjcdXKa&#10;ZUo60xJ/aEyP6war4+7kNLy9br/7yVH6xXvYqOc5za7rDWl9fzc8PYJIOKQ/GH7rc3UoudPBn8hG&#10;0WkYzbIpoxrUEgT7SrE8MPcw50uWhfy/oPwBAAD//wMAUEsBAi0AFAAGAAgAAAAhALaDOJL+AAAA&#10;4QEAABMAAAAAAAAAAAAAAAAAAAAAAFtDb250ZW50X1R5cGVzXS54bWxQSwECLQAUAAYACAAAACEA&#10;OP0h/9YAAACUAQAACwAAAAAAAAAAAAAAAAAvAQAAX3JlbHMvLnJlbHNQSwECLQAUAAYACAAAACEA&#10;8yOK978CAAAABgAADgAAAAAAAAAAAAAAAAAuAgAAZHJzL2Uyb0RvYy54bWxQSwECLQAUAAYACAAA&#10;ACEA5SDdN94AAAAJAQAADwAAAAAAAAAAAAAAAAAZBQAAZHJzL2Rvd25yZXYueG1sUEsFBgAAAAAE&#10;AAQA8wAAACQGAAAAAA==&#10;" fillcolor="#bfbfbf [2412]" strokecolor="black [3213]" strokeweight="1pt">
                      <v:stroke joinstyle="miter"/>
                      <v:textbox>
                        <w:txbxContent>
                          <w:p w:rsidR="004E0ED9" w:rsidRPr="004E0ED9" w:rsidRDefault="004E0ED9" w:rsidP="004E0ED9">
                            <w:pPr>
                              <w:jc w:val="center"/>
                              <w:rPr>
                                <w:rFonts w:ascii="Book Antiqua" w:hAnsi="Book Antiqua"/>
                                <w:color w:val="000000" w:themeColor="text1"/>
                                <w:sz w:val="56"/>
                                <w:szCs w:val="120"/>
                              </w:rPr>
                            </w:pPr>
                            <w:r w:rsidRPr="004E0ED9">
                              <w:rPr>
                                <w:rFonts w:ascii="Book Antiqua" w:hAnsi="Book Antiqua"/>
                                <w:color w:val="000000" w:themeColor="text1"/>
                                <w:sz w:val="56"/>
                                <w:szCs w:val="120"/>
                              </w:rPr>
                              <w:t>A.P. U.S. History</w:t>
                            </w:r>
                          </w:p>
                          <w:p w:rsidR="004E0ED9" w:rsidRDefault="004E0ED9" w:rsidP="004E0ED9">
                            <w:pPr>
                              <w:jc w:val="center"/>
                            </w:pPr>
                          </w:p>
                        </w:txbxContent>
                      </v:textbox>
                      <w10:wrap anchorx="margin"/>
                    </v:roundrect>
                  </w:pict>
                </mc:Fallback>
              </mc:AlternateContent>
            </w:r>
          </w:p>
        </w:tc>
        <w:tc>
          <w:tcPr>
            <w:tcW w:w="9990" w:type="dxa"/>
            <w:gridSpan w:val="4"/>
            <w:vAlign w:val="center"/>
          </w:tcPr>
          <w:p w14:paraId="1E05002E" w14:textId="77777777" w:rsidR="00516C80" w:rsidRPr="00C529F4" w:rsidRDefault="00306BBC" w:rsidP="00516C80">
            <w:pPr>
              <w:widowControl w:val="0"/>
              <w:spacing w:before="120" w:line="180" w:lineRule="auto"/>
              <w:rPr>
                <w:rFonts w:ascii="Garamond" w:hAnsi="Garamond"/>
                <w:b/>
                <w:bCs/>
                <w:iCs/>
                <w:sz w:val="32"/>
                <w:szCs w:val="36"/>
              </w:rPr>
            </w:pPr>
            <w:r>
              <w:rPr>
                <w:noProof/>
                <w:sz w:val="28"/>
              </w:rPr>
              <w:drawing>
                <wp:anchor distT="0" distB="0" distL="114300" distR="114300" simplePos="0" relativeHeight="251742208" behindDoc="0" locked="0" layoutInCell="1" allowOverlap="1" wp14:anchorId="2AC9EEB0" wp14:editId="1FD69122">
                  <wp:simplePos x="0" y="0"/>
                  <wp:positionH relativeFrom="column">
                    <wp:posOffset>1606550</wp:posOffset>
                  </wp:positionH>
                  <wp:positionV relativeFrom="paragraph">
                    <wp:posOffset>74930</wp:posOffset>
                  </wp:positionV>
                  <wp:extent cx="775335" cy="818515"/>
                  <wp:effectExtent l="19050" t="19050" r="24765" b="196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row-wilson-pictu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818515"/>
                          </a:xfrm>
                          <a:prstGeom prst="round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744256" behindDoc="0" locked="0" layoutInCell="1" allowOverlap="1" wp14:anchorId="058A8BDD" wp14:editId="2F244DD7">
                  <wp:simplePos x="0" y="0"/>
                  <wp:positionH relativeFrom="column">
                    <wp:posOffset>782320</wp:posOffset>
                  </wp:positionH>
                  <wp:positionV relativeFrom="paragraph">
                    <wp:posOffset>51435</wp:posOffset>
                  </wp:positionV>
                  <wp:extent cx="712470" cy="838835"/>
                  <wp:effectExtent l="19050" t="19050" r="11430" b="184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iam_Howard_Taft,_Bain_bw_photo_portrait,_1908[1].jpg"/>
                          <pic:cNvPicPr/>
                        </pic:nvPicPr>
                        <pic:blipFill rotWithShape="1">
                          <a:blip r:embed="rId9" cstate="print">
                            <a:extLst>
                              <a:ext uri="{28A0092B-C50C-407E-A947-70E740481C1C}">
                                <a14:useLocalDpi xmlns:a14="http://schemas.microsoft.com/office/drawing/2010/main" val="0"/>
                              </a:ext>
                            </a:extLst>
                          </a:blip>
                          <a:srcRect b="16697"/>
                          <a:stretch/>
                        </pic:blipFill>
                        <pic:spPr bwMode="auto">
                          <a:xfrm>
                            <a:off x="0" y="0"/>
                            <a:ext cx="712470" cy="838835"/>
                          </a:xfrm>
                          <a:prstGeom prst="round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740160" behindDoc="0" locked="0" layoutInCell="1" allowOverlap="1" wp14:anchorId="1ECAFF8F" wp14:editId="6CBACB3E">
                  <wp:simplePos x="0" y="0"/>
                  <wp:positionH relativeFrom="column">
                    <wp:posOffset>24130</wp:posOffset>
                  </wp:positionH>
                  <wp:positionV relativeFrom="paragraph">
                    <wp:posOffset>62865</wp:posOffset>
                  </wp:positionV>
                  <wp:extent cx="640715" cy="840105"/>
                  <wp:effectExtent l="19050" t="19050" r="26035" b="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odore_roosevelt[1].jpg"/>
                          <pic:cNvPicPr/>
                        </pic:nvPicPr>
                        <pic:blipFill rotWithShape="1">
                          <a:blip r:embed="rId10" cstate="print">
                            <a:extLst>
                              <a:ext uri="{28A0092B-C50C-407E-A947-70E740481C1C}">
                                <a14:useLocalDpi xmlns:a14="http://schemas.microsoft.com/office/drawing/2010/main" val="0"/>
                              </a:ext>
                            </a:extLst>
                          </a:blip>
                          <a:srcRect l="12180" r="14748"/>
                          <a:stretch/>
                        </pic:blipFill>
                        <pic:spPr bwMode="auto">
                          <a:xfrm>
                            <a:off x="0" y="0"/>
                            <a:ext cx="640715" cy="840105"/>
                          </a:xfrm>
                          <a:prstGeom prst="round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39A7">
              <w:rPr>
                <w:noProof/>
                <w:sz w:val="28"/>
              </w:rPr>
              <mc:AlternateContent>
                <mc:Choice Requires="wps">
                  <w:drawing>
                    <wp:anchor distT="0" distB="0" distL="114300" distR="114300" simplePos="0" relativeHeight="251743232" behindDoc="0" locked="0" layoutInCell="1" allowOverlap="1" wp14:anchorId="5513EF80" wp14:editId="78D7E394">
                      <wp:simplePos x="0" y="0"/>
                      <wp:positionH relativeFrom="margin">
                        <wp:posOffset>2448560</wp:posOffset>
                      </wp:positionH>
                      <wp:positionV relativeFrom="page">
                        <wp:posOffset>61595</wp:posOffset>
                      </wp:positionV>
                      <wp:extent cx="3808730" cy="830580"/>
                      <wp:effectExtent l="0" t="0" r="20320" b="26670"/>
                      <wp:wrapNone/>
                      <wp:docPr id="7" name="Rounded Rectangle 7"/>
                      <wp:cNvGraphicFramePr/>
                      <a:graphic xmlns:a="http://schemas.openxmlformats.org/drawingml/2006/main">
                        <a:graphicData uri="http://schemas.microsoft.com/office/word/2010/wordprocessingShape">
                          <wps:wsp>
                            <wps:cNvSpPr/>
                            <wps:spPr>
                              <a:xfrm>
                                <a:off x="0" y="0"/>
                                <a:ext cx="3808730" cy="830580"/>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2C051" w14:textId="77777777" w:rsidR="00984E3D" w:rsidRPr="00306BBC" w:rsidRDefault="00984E3D" w:rsidP="00984E3D">
                                  <w:pPr>
                                    <w:spacing w:after="0"/>
                                    <w:jc w:val="right"/>
                                    <w:rPr>
                                      <w:rFonts w:ascii="Garamond" w:hAnsi="Garamond"/>
                                      <w:b/>
                                      <w:color w:val="000000" w:themeColor="text1"/>
                                      <w:sz w:val="28"/>
                                      <w:szCs w:val="32"/>
                                      <w:lang w:val="en"/>
                                    </w:rPr>
                                  </w:pPr>
                                  <w:r w:rsidRPr="00306BBC">
                                    <w:rPr>
                                      <w:rFonts w:ascii="Garamond" w:hAnsi="Garamond"/>
                                      <w:b/>
                                      <w:color w:val="000000" w:themeColor="text1"/>
                                      <w:sz w:val="28"/>
                                      <w:szCs w:val="32"/>
                                      <w:lang w:val="en"/>
                                    </w:rPr>
                                    <w:t>Unit 7A: 1890-1920     Imperialism and Progressivism</w:t>
                                  </w:r>
                                </w:p>
                                <w:p w14:paraId="6768A882" w14:textId="77777777" w:rsidR="00984E3D" w:rsidRPr="00306BBC" w:rsidRDefault="00984E3D" w:rsidP="00984E3D">
                                  <w:pPr>
                                    <w:spacing w:after="0" w:line="240" w:lineRule="auto"/>
                                    <w:jc w:val="right"/>
                                    <w:rPr>
                                      <w:rFonts w:ascii="Garamond" w:hAnsi="Garamond"/>
                                      <w:color w:val="000000" w:themeColor="text1"/>
                                      <w:sz w:val="8"/>
                                      <w:szCs w:val="16"/>
                                    </w:rPr>
                                  </w:pPr>
                                </w:p>
                                <w:p w14:paraId="35156F33" w14:textId="77777777" w:rsidR="00984E3D" w:rsidRPr="00306BBC" w:rsidRDefault="00984E3D" w:rsidP="00984E3D">
                                  <w:pPr>
                                    <w:tabs>
                                      <w:tab w:val="left" w:pos="2880"/>
                                    </w:tabs>
                                    <w:spacing w:after="0" w:line="240" w:lineRule="auto"/>
                                    <w:jc w:val="right"/>
                                    <w:rPr>
                                      <w:rFonts w:ascii="Garamond" w:hAnsi="Garamond"/>
                                      <w:color w:val="000000" w:themeColor="text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3EF80" id="Rounded Rectangle 7" o:spid="_x0000_s1027" style="position:absolute;margin-left:192.8pt;margin-top:4.85pt;width:299.9pt;height:65.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NOt7UCAADvBQAADgAAAGRycy9lMm9Eb2MueG1srFTbbtswDH0fsH8Q9L7aSS/JgjpF0KLDgK4t&#10;2g59VmQpNiCJmqTEzr5+lHxp2hUbMOxFFkXykDwmeX7RakV2wvkaTEEnRzklwnAoa7Mp6Pen609z&#10;SnxgpmQKjCjoXnh6sfz44byxCzGFClQpHEEQ4xeNLWgVgl1kmeeV0MwfgRUGlRKcZgFFt8lKxxpE&#10;1yqb5vlZ1oArrQMuvMfXq05JlwlfSsHDnZReBKIKirmFdLp0ruOZLc/ZYuOYrWrep8H+IQvNaoNB&#10;R6grFhjZuvo3KF1zBx5kOOKgM5Cy5iLVgNVM8jfVPFbMilQLkuPtSJP/f7D8dnfvSF0WdEaJYRp/&#10;0QNsTSlK8oDkMbNRgswiTY31C7R+tPeulzxeY82tdDp+sRrSJmr3I7WiDYTj4/E8n8+O8Q9w1M2P&#10;89N54j578bbOhy8CNImXgrqYRUwh0cp2Nz5gWLQf7GJED6our2ulkhB7RlwqR3YM//Z6M0muaqu/&#10;Qdm9nZ3m+RA3tVg0T6ivkJT5G3hoJ5ETTOfAEaXomUWmOm7SLeyViHjKPAiJVCMb05TZmEGXHONc&#10;mNAl7StWiu45pvx+zgkwIktkYMTuAV6TMWB3Off20VWkGRmd8z8l1jmPHikymDA669qAew9AYVV9&#10;5M5+IKmjJrIU2nWb2jBZxpc1lHtsTQfdzHrLr2vsjBvmwz1zOKTYTLh4wh0eUkFTUOhvlFTgfr73&#10;Hu1xdlBLSYNDX1D/Y8ucoER9NThVnycnJ3FLJOHkdDZFwR1q1ocas9WXgJ02wRVnebpG+6CGq3Sg&#10;n3E/rWJUVDHDMXZBeXCDcBm6ZYQbjovVKpnhZrAs3JhHyyN45Dk2/VP7zJztxyPgYN3CsCDY4s2A&#10;dLbR08BqG0DWaXpeeO3/AG6V1MX9Boxr61BOVi97evkLAAD//wMAUEsDBBQABgAIAAAAIQCUuBFK&#10;3wAAAAkBAAAPAAAAZHJzL2Rvd25yZXYueG1sTI/BTsMwEETvSPyDtUjcqAM0IQ1xKoTEAYFUmoLE&#10;0YmXOBCvo9htw9+znOC4mqeZt+V6doM44BR6TwouFwkIpNabnjoFr7uHixxEiJqMHjyhgm8MsK5O&#10;T0pdGH+kLR7q2AkuoVBoBTbGsZAytBadDgs/InH24SenI59TJ82kj1zuBnmVJJl0uidesHrEe4vt&#10;V713CmppXjbv8TGzzfPWxP5t92SyT6XOz+a7WxAR5/gHw68+q0PFTo3fkwliUHCdpxmjClY3IDhf&#10;5ekSRMPgMklBVqX8/0H1AwAA//8DAFBLAQItABQABgAIAAAAIQDkmcPA+wAAAOEBAAATAAAAAAAA&#10;AAAAAAAAAAAAAABbQ29udGVudF9UeXBlc10ueG1sUEsBAi0AFAAGAAgAAAAhACOyauHXAAAAlAEA&#10;AAsAAAAAAAAAAAAAAAAALAEAAF9yZWxzLy5yZWxzUEsBAi0AFAAGAAgAAAAhAHNzTre1AgAA7wUA&#10;AA4AAAAAAAAAAAAAAAAALAIAAGRycy9lMm9Eb2MueG1sUEsBAi0AFAAGAAgAAAAhAJS4EUrfAAAA&#10;CQEAAA8AAAAAAAAAAAAAAAAADQUAAGRycy9kb3ducmV2LnhtbFBLBQYAAAAABAAEAPMAAAAZBgAA&#10;AAA=&#10;" fillcolor="#a5a5a5 [2092]" strokecolor="black [3213]" strokeweight="1pt">
                      <v:stroke joinstyle="miter"/>
                      <v:textbox>
                        <w:txbxContent>
                          <w:p w14:paraId="2112C051" w14:textId="77777777" w:rsidR="00984E3D" w:rsidRPr="00306BBC" w:rsidRDefault="00984E3D" w:rsidP="00984E3D">
                            <w:pPr>
                              <w:spacing w:after="0"/>
                              <w:jc w:val="right"/>
                              <w:rPr>
                                <w:rFonts w:ascii="Garamond" w:hAnsi="Garamond"/>
                                <w:b/>
                                <w:color w:val="000000" w:themeColor="text1"/>
                                <w:sz w:val="28"/>
                                <w:szCs w:val="32"/>
                                <w:lang w:val="en"/>
                              </w:rPr>
                            </w:pPr>
                            <w:r w:rsidRPr="00306BBC">
                              <w:rPr>
                                <w:rFonts w:ascii="Garamond" w:hAnsi="Garamond"/>
                                <w:b/>
                                <w:color w:val="000000" w:themeColor="text1"/>
                                <w:sz w:val="28"/>
                                <w:szCs w:val="32"/>
                                <w:lang w:val="en"/>
                              </w:rPr>
                              <w:t>Unit 7A: 1890-1920     Imperialism and Progressivism</w:t>
                            </w:r>
                          </w:p>
                          <w:p w14:paraId="6768A882" w14:textId="77777777" w:rsidR="00984E3D" w:rsidRPr="00306BBC" w:rsidRDefault="00984E3D" w:rsidP="00984E3D">
                            <w:pPr>
                              <w:spacing w:after="0" w:line="240" w:lineRule="auto"/>
                              <w:jc w:val="right"/>
                              <w:rPr>
                                <w:rFonts w:ascii="Garamond" w:hAnsi="Garamond"/>
                                <w:color w:val="000000" w:themeColor="text1"/>
                                <w:sz w:val="8"/>
                                <w:szCs w:val="16"/>
                              </w:rPr>
                            </w:pPr>
                          </w:p>
                          <w:p w14:paraId="35156F33" w14:textId="77777777" w:rsidR="00984E3D" w:rsidRPr="00306BBC" w:rsidRDefault="00984E3D" w:rsidP="00984E3D">
                            <w:pPr>
                              <w:tabs>
                                <w:tab w:val="left" w:pos="2880"/>
                              </w:tabs>
                              <w:spacing w:after="0" w:line="240" w:lineRule="auto"/>
                              <w:jc w:val="right"/>
                              <w:rPr>
                                <w:rFonts w:ascii="Garamond" w:hAnsi="Garamond"/>
                                <w:color w:val="000000" w:themeColor="text1"/>
                                <w:sz w:val="20"/>
                                <w:szCs w:val="24"/>
                              </w:rPr>
                            </w:pPr>
                          </w:p>
                        </w:txbxContent>
                      </v:textbox>
                      <w10:wrap anchorx="margin" anchory="page"/>
                    </v:roundrect>
                  </w:pict>
                </mc:Fallback>
              </mc:AlternateContent>
            </w:r>
          </w:p>
        </w:tc>
      </w:tr>
      <w:tr w:rsidR="00516C80" w14:paraId="3D47418D" w14:textId="77777777" w:rsidTr="00516C80">
        <w:trPr>
          <w:trHeight w:val="542"/>
        </w:trPr>
        <w:tc>
          <w:tcPr>
            <w:tcW w:w="810" w:type="dxa"/>
          </w:tcPr>
          <w:p w14:paraId="1F2D5E67" w14:textId="77777777" w:rsidR="00516C80" w:rsidRPr="00C529F4" w:rsidRDefault="00516C80" w:rsidP="00516C80">
            <w:pPr>
              <w:widowControl w:val="0"/>
              <w:spacing w:before="120" w:line="180" w:lineRule="auto"/>
              <w:rPr>
                <w:rFonts w:ascii="Garamond" w:hAnsi="Garamond"/>
                <w:b/>
                <w:bCs/>
                <w:iCs/>
                <w:sz w:val="32"/>
                <w:szCs w:val="36"/>
              </w:rPr>
            </w:pPr>
          </w:p>
        </w:tc>
        <w:tc>
          <w:tcPr>
            <w:tcW w:w="9990" w:type="dxa"/>
            <w:gridSpan w:val="4"/>
            <w:vAlign w:val="center"/>
          </w:tcPr>
          <w:p w14:paraId="2A8B4E4A" w14:textId="77777777" w:rsidR="00516C80" w:rsidRPr="00C529F4" w:rsidRDefault="00516C80" w:rsidP="00516C80">
            <w:pPr>
              <w:widowControl w:val="0"/>
              <w:spacing w:before="120" w:line="180" w:lineRule="auto"/>
              <w:rPr>
                <w:rFonts w:ascii="Garamond" w:hAnsi="Garamond"/>
                <w:b/>
                <w:bCs/>
                <w:iCs/>
                <w:sz w:val="32"/>
                <w:szCs w:val="36"/>
              </w:rPr>
            </w:pPr>
            <w:r w:rsidRPr="00C529F4">
              <w:rPr>
                <w:rFonts w:ascii="Garamond" w:hAnsi="Garamond"/>
                <w:b/>
                <w:bCs/>
                <w:iCs/>
                <w:sz w:val="32"/>
                <w:szCs w:val="36"/>
              </w:rPr>
              <w:t>Key Concepts</w:t>
            </w:r>
          </w:p>
        </w:tc>
      </w:tr>
      <w:tr w:rsidR="00C437BF" w14:paraId="777641BA" w14:textId="77777777" w:rsidTr="00C437BF">
        <w:trPr>
          <w:trHeight w:val="448"/>
        </w:trPr>
        <w:tc>
          <w:tcPr>
            <w:tcW w:w="810" w:type="dxa"/>
          </w:tcPr>
          <w:p w14:paraId="71AAA1CD" w14:textId="77777777" w:rsidR="00516C80" w:rsidRPr="00C7429B" w:rsidRDefault="00516C80" w:rsidP="00516C80">
            <w:pPr>
              <w:widowControl w:val="0"/>
              <w:rPr>
                <w:rFonts w:ascii="Garamond" w:hAnsi="Garamond"/>
                <w:b/>
                <w:bCs/>
                <w:szCs w:val="24"/>
              </w:rPr>
            </w:pPr>
          </w:p>
        </w:tc>
        <w:tc>
          <w:tcPr>
            <w:tcW w:w="1530" w:type="dxa"/>
            <w:gridSpan w:val="2"/>
          </w:tcPr>
          <w:p w14:paraId="3A0E1EAC" w14:textId="77777777" w:rsidR="00516C80" w:rsidRPr="00C7429B" w:rsidRDefault="00516C80" w:rsidP="00516C80">
            <w:pPr>
              <w:widowControl w:val="0"/>
              <w:rPr>
                <w:rFonts w:ascii="Garamond" w:hAnsi="Garamond"/>
                <w:b/>
                <w:bCs/>
                <w:szCs w:val="24"/>
              </w:rPr>
            </w:pPr>
          </w:p>
        </w:tc>
        <w:tc>
          <w:tcPr>
            <w:tcW w:w="360" w:type="dxa"/>
          </w:tcPr>
          <w:p w14:paraId="4ABB8739" w14:textId="77777777" w:rsidR="00516C80" w:rsidRPr="00C7429B" w:rsidRDefault="00516C80" w:rsidP="00516C80">
            <w:pPr>
              <w:rPr>
                <w:rFonts w:ascii="Garamond" w:hAnsi="Garamond"/>
                <w:noProof/>
                <w:szCs w:val="24"/>
              </w:rPr>
            </w:pPr>
          </w:p>
        </w:tc>
        <w:tc>
          <w:tcPr>
            <w:tcW w:w="8100" w:type="dxa"/>
          </w:tcPr>
          <w:p w14:paraId="173F6E46" w14:textId="77777777" w:rsidR="00516C80" w:rsidRPr="00C437BF" w:rsidRDefault="00516C80" w:rsidP="00516C80">
            <w:pPr>
              <w:widowControl w:val="0"/>
              <w:spacing w:before="120" w:after="120" w:line="180" w:lineRule="auto"/>
              <w:rPr>
                <w:rFonts w:ascii="Garamond" w:hAnsi="Garamond"/>
                <w:b/>
                <w:bCs/>
                <w:i/>
                <w:iCs/>
                <w:sz w:val="22"/>
                <w:szCs w:val="36"/>
              </w:rPr>
            </w:pPr>
            <w:r w:rsidRPr="00C437BF">
              <w:rPr>
                <w:rFonts w:ascii="Garamond" w:hAnsi="Garamond"/>
                <w:b/>
                <w:bCs/>
                <w:i/>
                <w:iCs/>
                <w:sz w:val="22"/>
                <w:szCs w:val="36"/>
              </w:rPr>
              <w:t xml:space="preserve">You Should Be Able </w:t>
            </w:r>
            <w:proofErr w:type="gramStart"/>
            <w:r w:rsidRPr="00C437BF">
              <w:rPr>
                <w:rFonts w:ascii="Garamond" w:hAnsi="Garamond"/>
                <w:b/>
                <w:bCs/>
                <w:i/>
                <w:iCs/>
                <w:sz w:val="22"/>
                <w:szCs w:val="36"/>
              </w:rPr>
              <w:t>To</w:t>
            </w:r>
            <w:proofErr w:type="gramEnd"/>
            <w:r w:rsidRPr="00C437BF">
              <w:rPr>
                <w:rFonts w:ascii="Garamond" w:hAnsi="Garamond"/>
                <w:b/>
                <w:bCs/>
                <w:i/>
                <w:iCs/>
                <w:sz w:val="22"/>
                <w:szCs w:val="36"/>
              </w:rPr>
              <w:t xml:space="preserve"> Explain: </w:t>
            </w:r>
          </w:p>
        </w:tc>
      </w:tr>
      <w:tr w:rsidR="00C437BF" w14:paraId="1ECA40D4" w14:textId="77777777" w:rsidTr="00C437BF">
        <w:tc>
          <w:tcPr>
            <w:tcW w:w="810" w:type="dxa"/>
          </w:tcPr>
          <w:p w14:paraId="0EC475A8" w14:textId="77777777" w:rsidR="00516C80" w:rsidRDefault="00516C80" w:rsidP="00516C80">
            <w:pPr>
              <w:widowControl w:val="0"/>
              <w:rPr>
                <w:rFonts w:ascii="Garamond" w:hAnsi="Garamond"/>
                <w:b/>
                <w:bCs/>
                <w:sz w:val="18"/>
                <w:szCs w:val="20"/>
              </w:rPr>
            </w:pPr>
          </w:p>
        </w:tc>
        <w:tc>
          <w:tcPr>
            <w:tcW w:w="1530" w:type="dxa"/>
            <w:gridSpan w:val="2"/>
          </w:tcPr>
          <w:p w14:paraId="21E275E4" w14:textId="77777777" w:rsidR="00516C80" w:rsidRPr="009F3643" w:rsidRDefault="00516C80" w:rsidP="00516C80">
            <w:pPr>
              <w:widowControl w:val="0"/>
              <w:rPr>
                <w:rFonts w:ascii="Garamond" w:hAnsi="Garamond"/>
                <w:b/>
                <w:bCs/>
                <w:sz w:val="18"/>
                <w:szCs w:val="20"/>
              </w:rPr>
            </w:pPr>
            <w:r>
              <w:rPr>
                <w:rFonts w:ascii="Garamond" w:hAnsi="Garamond"/>
                <w:b/>
                <w:bCs/>
                <w:sz w:val="18"/>
                <w:szCs w:val="20"/>
              </w:rPr>
              <w:t>KC 7</w:t>
            </w:r>
            <w:r w:rsidRPr="009F3643">
              <w:rPr>
                <w:rFonts w:ascii="Garamond" w:hAnsi="Garamond"/>
                <w:b/>
                <w:bCs/>
                <w:sz w:val="18"/>
                <w:szCs w:val="20"/>
              </w:rPr>
              <w:t>.1</w:t>
            </w:r>
          </w:p>
          <w:p w14:paraId="07D166BA" w14:textId="77777777" w:rsidR="00516C80" w:rsidRPr="009F3643" w:rsidRDefault="00516C80" w:rsidP="00516C80">
            <w:pPr>
              <w:widowControl w:val="0"/>
              <w:rPr>
                <w:rFonts w:ascii="Garamond" w:hAnsi="Garamond"/>
                <w:sz w:val="18"/>
                <w:szCs w:val="20"/>
              </w:rPr>
            </w:pPr>
            <w:r w:rsidRPr="00734242">
              <w:rPr>
                <w:rFonts w:ascii="Garamond" w:hAnsi="Garamond"/>
                <w:bCs/>
                <w:sz w:val="18"/>
                <w:szCs w:val="20"/>
              </w:rPr>
              <w:t>Growth expanded opportunity, while economic instability led to new efforts to reform U.S. society and its economic system.</w:t>
            </w:r>
          </w:p>
        </w:tc>
        <w:tc>
          <w:tcPr>
            <w:tcW w:w="360" w:type="dxa"/>
            <w:vAlign w:val="center"/>
          </w:tcPr>
          <w:p w14:paraId="075E9835" w14:textId="77777777" w:rsidR="00516C80" w:rsidRPr="00C7429B" w:rsidRDefault="00516C80" w:rsidP="00516C80">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0D429C0E" wp14:editId="4F697F28">
                      <wp:extent cx="130365" cy="2267470"/>
                      <wp:effectExtent l="0" t="0" r="22225" b="19050"/>
                      <wp:docPr id="16" name="Left Brac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65" cy="2267470"/>
                              </a:xfrm>
                              <a:prstGeom prst="leftBrace">
                                <a:avLst>
                                  <a:gd name="adj1" fmla="val 82191"/>
                                  <a:gd name="adj2" fmla="val 1951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type w14:anchorId="55FCA3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width:10.25pt;height:1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gzFwMAAM4GAAAOAAAAZHJzL2Uyb0RvYy54bWysVU1v2zAMvQ/YfxB0d/0RO06CukXzNQzo&#10;tgLdsLNiybE2WfIkpW437L+Pkh036S7DUB8MUZLJx8dH+vL6sRHogWnDlSxwfBFhxGSpKJf7An/5&#10;vA1mGBlLJCVCSVbgJ2bw9dXbN5ddu2CJqpWgTCNwIs2iawtcW9suwtCUNWuIuVAtk3BYKd0QC6be&#10;h1STDrw3IkyiaBp2StNWq5IZA7vr/hBfef9VxUr7qaoMs0gUGLBZ/9b+vXPv8OqSLPaatDUvBxjk&#10;P1A0hEsIOrpaE0vQQfO/XDW81Mqoyl6UqglVVfGS+Rwgmzh6kc19TVrmcwFyTDvSZF7Pbfnx4U4j&#10;TqF2U4wkaaBGt6yyaKlJyRBsAkNdaxZw8b690y5H096q8ruBg/DsxBkG7qBd90FRcEQOVnlWHivd&#10;uC8hX/ToyX8ayWePFpWwGU+iyTTDqISjJJnmae6rE5LF8etWG/uOqQa5RYEFwPQofQjycGusrwAd&#10;0iD0W4xR1Qgo6AMRaJbE83go+Mmd5PROPM/iY9jBIwA4BnbupdpyIbxshEQdYM3SKPIQjBKculNP&#10;klMwWwmNIHaB6ffY3xGHBrjp9wb1wRZo9GQLInr9u6+BY7BOHWt1kNTHrxmhm2FtCRf9Gu4L6RAw&#10;L39gxV8GmgeCHOFemr/m0Xwz28zSIE2mmyCN1uvgZrtKg+k2zrP1ZL1arePfDnacLmpOKZMuu2Ob&#10;xOm/yXBo2F7gY6Oc5WT0fjdSlS3ny3XmCnWeengOwx9DLj7VMaWbbRbl6WQW5Hk2CdLJJgqWs+0q&#10;uFnF02m+Wa6WmxcpbTxN5nWyGjl3qNTBMn1f0w5R7gQ7yeYJKJJymD9JHrkHIyL2MDhLqzHSyn7l&#10;tvZd79rD+RiF8AoyGvH01B3l4ayxwAMbz+RCDY7S8d3uGryfCDtFn6DZAbXvaPgJwKJW+idGHQzU&#10;ApsfB6IZRuK9hIkFzZ3DiLGnhj41dqcGkSW4KrAFhvxyZfupfWg139cQqe8nqW5gyFTcidzj61EN&#10;BgxNn8kw4N1UPrX9reff0NUfAAAA//8DAFBLAwQUAAYACAAAACEAXWcdnN0AAAAEAQAADwAAAGRy&#10;cy9kb3ducmV2LnhtbEyPzU7DMBCE70i8g7VI3KiTovITsqlQf+AAQqL0ATbxkgTidRq7bXh7DBe4&#10;rDSa0cy3+Xy0nTrw4FsnCOkkAcVSOdNKjbB9W1/cgPKBxFDnhBG+2MO8OD3JKTPuKK982IRaxRLx&#10;GSE0IfSZ1r5q2JKfuJ4leu9usBSiHGptBjrGctvpaZJcaUutxIWGel40XH1u9hZhtytfeP3wuHq+&#10;fVqatF0tF9vyA/H8bLy/AxV4DH9h+MGP6FBEptLtxXjVIcRHwu+N3jSZgSoRLmfXKegi1//hi28A&#10;AAD//wMAUEsBAi0AFAAGAAgAAAAhALaDOJL+AAAA4QEAABMAAAAAAAAAAAAAAAAAAAAAAFtDb250&#10;ZW50X1R5cGVzXS54bWxQSwECLQAUAAYACAAAACEAOP0h/9YAAACUAQAACwAAAAAAAAAAAAAAAAAv&#10;AQAAX3JlbHMvLnJlbHNQSwECLQAUAAYACAAAACEAXG7oMxcDAADOBgAADgAAAAAAAAAAAAAAAAAu&#10;AgAAZHJzL2Uyb0RvYy54bWxQSwECLQAUAAYACAAAACEAXWcdnN0AAAAEAQAADwAAAAAAAAAAAAAA&#10;AABxBQAAZHJzL2Rvd25yZXYueG1sUEsFBgAAAAAEAAQA8wAAAHsGAAAAAA==&#10;" adj="1021,4214" fillcolor="#5b9bd5" strokecolor="black [0]" strokeweight="2pt">
                      <v:shadow color="black [0]"/>
                      <v:textbox inset="2.88pt,2.88pt,2.88pt,2.88pt"/>
                      <w10:anchorlock/>
                    </v:shape>
                  </w:pict>
                </mc:Fallback>
              </mc:AlternateContent>
            </w:r>
          </w:p>
        </w:tc>
        <w:tc>
          <w:tcPr>
            <w:tcW w:w="8100" w:type="dxa"/>
          </w:tcPr>
          <w:p w14:paraId="5301EA4A"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 xml:space="preserve">Explain the reasons for and impact of the transition from a rural, agricultural economy to an urban, industrial economy focused on production of consumer goods, improved standards of living, and </w:t>
            </w:r>
            <w:proofErr w:type="gramStart"/>
            <w:r w:rsidRPr="00734242">
              <w:rPr>
                <w:rFonts w:ascii="Garamond" w:hAnsi="Garamond"/>
                <w:sz w:val="18"/>
                <w:szCs w:val="20"/>
              </w:rPr>
              <w:t>better  communications</w:t>
            </w:r>
            <w:proofErr w:type="gramEnd"/>
            <w:r w:rsidRPr="00734242">
              <w:rPr>
                <w:rFonts w:ascii="Garamond" w:hAnsi="Garamond"/>
                <w:sz w:val="18"/>
                <w:szCs w:val="20"/>
              </w:rPr>
              <w:t xml:space="preserve"> systems (KC 7.1.I.A).</w:t>
            </w:r>
          </w:p>
          <w:p w14:paraId="0B860C33"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Analyze the ways in which urban centers (by 1900) offered new economic opportunities for women and immigrants (KC 7.1.I.B).</w:t>
            </w:r>
          </w:p>
          <w:p w14:paraId="308EC8E9"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credit and market instability (particularly during the Great Depression) led to a stronger financial regulatory system (KC 7.1.I.C).</w:t>
            </w:r>
          </w:p>
          <w:p w14:paraId="70BE57F3"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and why political corruption, economic instability, and social concern for working classes, immigrants, and the environment led to Progressive efforts to reform the government and society (KC 7.1.I.A-C).</w:t>
            </w:r>
          </w:p>
          <w:p w14:paraId="51410627"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the ways in which Progressive reformers were divided among themselves about goals and methods (KC 7.1.II.D).</w:t>
            </w:r>
          </w:p>
          <w:p w14:paraId="4695F031"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and why the Great Depression transformed the U.S. into a limite4d welfare state with a series of reforms and regulatory agencies under the leadership of FDR and the New Deal (KC 7.1.III.A-C).</w:t>
            </w:r>
          </w:p>
          <w:p w14:paraId="012C6278"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the growth of populist and labor movements, and the conservative reaction to them (KC 7.1.II.B).</w:t>
            </w:r>
          </w:p>
        </w:tc>
      </w:tr>
      <w:tr w:rsidR="00C437BF" w14:paraId="7DFB5F07" w14:textId="77777777" w:rsidTr="00C437BF">
        <w:tc>
          <w:tcPr>
            <w:tcW w:w="810" w:type="dxa"/>
          </w:tcPr>
          <w:p w14:paraId="5025D770" w14:textId="77777777" w:rsidR="00516C80" w:rsidRPr="009F3643" w:rsidRDefault="00516C80" w:rsidP="00516C80">
            <w:pPr>
              <w:rPr>
                <w:rFonts w:ascii="Garamond" w:hAnsi="Garamond"/>
                <w:sz w:val="18"/>
                <w:szCs w:val="20"/>
              </w:rPr>
            </w:pPr>
          </w:p>
        </w:tc>
        <w:tc>
          <w:tcPr>
            <w:tcW w:w="1530" w:type="dxa"/>
            <w:gridSpan w:val="2"/>
          </w:tcPr>
          <w:p w14:paraId="56C6C189" w14:textId="77777777" w:rsidR="00516C80" w:rsidRPr="009F3643" w:rsidRDefault="00516C80" w:rsidP="00516C80">
            <w:pPr>
              <w:rPr>
                <w:rFonts w:ascii="Garamond" w:hAnsi="Garamond"/>
                <w:sz w:val="18"/>
                <w:szCs w:val="20"/>
              </w:rPr>
            </w:pPr>
          </w:p>
        </w:tc>
        <w:tc>
          <w:tcPr>
            <w:tcW w:w="360" w:type="dxa"/>
          </w:tcPr>
          <w:p w14:paraId="21FB7ED6" w14:textId="77777777" w:rsidR="00516C80" w:rsidRPr="00C7429B" w:rsidRDefault="00516C80" w:rsidP="00516C80">
            <w:pPr>
              <w:rPr>
                <w:rFonts w:ascii="Garamond" w:hAnsi="Garamond"/>
                <w:sz w:val="20"/>
                <w:szCs w:val="20"/>
              </w:rPr>
            </w:pPr>
          </w:p>
        </w:tc>
        <w:tc>
          <w:tcPr>
            <w:tcW w:w="8100" w:type="dxa"/>
          </w:tcPr>
          <w:p w14:paraId="483D97F5" w14:textId="77777777" w:rsidR="00516C80" w:rsidRPr="00C437BF" w:rsidRDefault="00516C80" w:rsidP="00516C80">
            <w:pPr>
              <w:widowControl w:val="0"/>
              <w:spacing w:before="120" w:after="120" w:line="180" w:lineRule="auto"/>
              <w:rPr>
                <w:rFonts w:ascii="Garamond" w:hAnsi="Garamond"/>
                <w:sz w:val="22"/>
                <w:szCs w:val="20"/>
              </w:rPr>
            </w:pPr>
            <w:r w:rsidRPr="00C437BF">
              <w:rPr>
                <w:rFonts w:ascii="Garamond" w:hAnsi="Garamond"/>
                <w:b/>
                <w:bCs/>
                <w:i/>
                <w:iCs/>
                <w:sz w:val="22"/>
                <w:szCs w:val="36"/>
              </w:rPr>
              <w:t xml:space="preserve">You Should Be Able </w:t>
            </w:r>
            <w:proofErr w:type="gramStart"/>
            <w:r w:rsidRPr="00C437BF">
              <w:rPr>
                <w:rFonts w:ascii="Garamond" w:hAnsi="Garamond"/>
                <w:b/>
                <w:bCs/>
                <w:i/>
                <w:iCs/>
                <w:sz w:val="22"/>
                <w:szCs w:val="36"/>
              </w:rPr>
              <w:t>To</w:t>
            </w:r>
            <w:proofErr w:type="gramEnd"/>
            <w:r w:rsidRPr="00C437BF">
              <w:rPr>
                <w:rFonts w:ascii="Garamond" w:hAnsi="Garamond"/>
                <w:b/>
                <w:bCs/>
                <w:i/>
                <w:iCs/>
                <w:sz w:val="22"/>
                <w:szCs w:val="36"/>
              </w:rPr>
              <w:t xml:space="preserve"> Explain:</w:t>
            </w:r>
            <w:r w:rsidRPr="00C437BF">
              <w:rPr>
                <w:rFonts w:ascii="Garamond" w:hAnsi="Garamond"/>
                <w:b/>
                <w:bCs/>
                <w:i/>
                <w:iCs/>
                <w:sz w:val="22"/>
                <w:szCs w:val="20"/>
              </w:rPr>
              <w:t xml:space="preserve"> </w:t>
            </w:r>
          </w:p>
        </w:tc>
      </w:tr>
      <w:tr w:rsidR="00C437BF" w14:paraId="0CC31020" w14:textId="77777777" w:rsidTr="00C437BF">
        <w:trPr>
          <w:trHeight w:val="1999"/>
        </w:trPr>
        <w:tc>
          <w:tcPr>
            <w:tcW w:w="810" w:type="dxa"/>
          </w:tcPr>
          <w:p w14:paraId="2F798542" w14:textId="77777777" w:rsidR="00516C80" w:rsidRDefault="00516C80" w:rsidP="00516C80">
            <w:pPr>
              <w:widowControl w:val="0"/>
              <w:rPr>
                <w:rFonts w:ascii="Garamond" w:hAnsi="Garamond"/>
                <w:b/>
                <w:sz w:val="18"/>
                <w:szCs w:val="20"/>
              </w:rPr>
            </w:pPr>
          </w:p>
        </w:tc>
        <w:tc>
          <w:tcPr>
            <w:tcW w:w="1530" w:type="dxa"/>
            <w:gridSpan w:val="2"/>
          </w:tcPr>
          <w:p w14:paraId="63F9F63D" w14:textId="77777777" w:rsidR="00516C80" w:rsidRPr="009F3643" w:rsidRDefault="00516C80" w:rsidP="00516C80">
            <w:pPr>
              <w:widowControl w:val="0"/>
              <w:rPr>
                <w:rFonts w:ascii="Garamond" w:hAnsi="Garamond"/>
                <w:b/>
                <w:sz w:val="18"/>
                <w:szCs w:val="20"/>
              </w:rPr>
            </w:pPr>
            <w:r>
              <w:rPr>
                <w:rFonts w:ascii="Garamond" w:hAnsi="Garamond"/>
                <w:b/>
                <w:sz w:val="18"/>
                <w:szCs w:val="20"/>
              </w:rPr>
              <w:t>KC 7</w:t>
            </w:r>
            <w:r w:rsidRPr="009F3643">
              <w:rPr>
                <w:rFonts w:ascii="Garamond" w:hAnsi="Garamond"/>
                <w:b/>
                <w:sz w:val="18"/>
                <w:szCs w:val="20"/>
              </w:rPr>
              <w:t>.2</w:t>
            </w:r>
          </w:p>
          <w:p w14:paraId="07686405" w14:textId="77777777" w:rsidR="00516C80" w:rsidRPr="009F3643" w:rsidRDefault="00516C80" w:rsidP="00516C80">
            <w:pPr>
              <w:widowControl w:val="0"/>
              <w:rPr>
                <w:rFonts w:ascii="Garamond" w:hAnsi="Garamond"/>
                <w:sz w:val="18"/>
                <w:szCs w:val="20"/>
              </w:rPr>
            </w:pPr>
            <w:r w:rsidRPr="00734242">
              <w:rPr>
                <w:rFonts w:ascii="Garamond" w:hAnsi="Garamond"/>
                <w:sz w:val="18"/>
                <w:szCs w:val="20"/>
              </w:rPr>
              <w:t>Innovations in communications and technology contributed to the growth of mass culture, while significant changes occurred in internal and international migration patterns.</w:t>
            </w:r>
          </w:p>
        </w:tc>
        <w:tc>
          <w:tcPr>
            <w:tcW w:w="360" w:type="dxa"/>
            <w:vAlign w:val="center"/>
          </w:tcPr>
          <w:p w14:paraId="4AD1CFD5" w14:textId="77777777" w:rsidR="00516C80" w:rsidRPr="00C7429B" w:rsidRDefault="00516C80" w:rsidP="00516C80">
            <w:pPr>
              <w:jc w:val="center"/>
              <w:rPr>
                <w:rFonts w:ascii="Garamond" w:hAnsi="Garamond"/>
                <w:sz w:val="20"/>
                <w:szCs w:val="20"/>
              </w:rPr>
            </w:pPr>
            <w:r w:rsidRPr="00C7429B">
              <w:rPr>
                <w:rFonts w:ascii="Garamond" w:hAnsi="Garamond"/>
                <w:noProof/>
                <w:sz w:val="20"/>
                <w:szCs w:val="20"/>
              </w:rPr>
              <mc:AlternateContent>
                <mc:Choice Requires="wps">
                  <w:drawing>
                    <wp:inline distT="0" distB="0" distL="0" distR="0" wp14:anchorId="1D3FF29B" wp14:editId="394AEC51">
                      <wp:extent cx="142504" cy="1671726"/>
                      <wp:effectExtent l="0" t="0" r="10160" b="24130"/>
                      <wp:docPr id="28" name="Left Brac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504" cy="1671726"/>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0032DA80" id="Left Brace 28" o:spid="_x0000_s1026" type="#_x0000_t87" style="width:11.2pt;height:1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BGFwMAAM4GAAAOAAAAZHJzL2Uyb0RvYy54bWysVctu2zoQ3RfoPxDcK3pYD9uIUsSvokD6&#10;AHIv7poWKYstRaokHSUt+u8dUrKq9G6KIl4IHHI4M+fwzPj6zWMr0APThitZ4vgqwojJSlEuTyX+&#10;959DsMTIWCIpEUqyEj8xg9/cvH513XdrlqhGCco0giDSrPuuxI213ToMTdWwlpgr1TEJh7XSLbFg&#10;6lNINekheivCJIrysFeadlpVzBjY3Q2H+MbHr2tW2Y91bZhFosRQm/Vf7b9H9w1vrsn6pEnX8Gos&#10;g/xFFS3hEpJOoXbEEnTW/H+hWl5pZVRtryrVhqquecU8BkATR7+huW9IxzwWIMd0E03m5cJWHx4+&#10;acRpiRN4KUlaeKM7Vlu00aRiCDaBob4za3C87z5ph9F0d6r6YuAgfHbiDAM+6Ni/VxQCkbNVnpXH&#10;WrfuJuBFj578p4l89mhRBZtxmmRRilEFR3FexEWSu9whWV9ud9rYt0y1yC1KLKBMX6VPQR7ujPUv&#10;QEcYhH6OMapbAQ/6QARaJvEqHh985pPMfbIIfmPaMSIUcEnswkt14EJ42QiJeuAtS+GK50UJTt2p&#10;N5yC2VZoBLlLTL/E3kecW+Bm2BvVB1ug0dkWZPT6d7c9AWYeWKuzpD5/wwjdj2tLuBjWcFtIVwHz&#10;8gdWvDPQPBLkCPfS/L6KVvvlfpkGaZLvgzTa7YLbwzYN8kNcZLvFbrvdxT9c2XG6bjilTDp0lzaJ&#10;0z+T4diwg8CnRnmGyejTcaIq26w2u2x8hJlb+LwMzwxg8VAnSLeHLCrSxTIoimwRpIt9FGyWh21w&#10;u43zvNhvtpv9b5D2nibzMqgmzl1V6myZvm9ojyh3gl1kqwQUSTnMn6RwSoOJRMQJBmdlNUZa2f+4&#10;bXzXu/ZwMSYhvICMpnoG6i7ycNb0wCMbv8gFOV2k47vdNfgwEY6KPkGzQ9W+o+FPABaN0t8w6mGg&#10;lth8PRPNMBLvJEysRZ4VOUzguaHnxnFuEFlBqBJbYMgvt3aY2udO81MDmYZ+kuoWhkzNnch9fUNV&#10;owFD0yMZB7ybynPbe/36G7r5CQAA//8DAFBLAwQUAAYACAAAACEAtWJvut0AAAAEAQAADwAAAGRy&#10;cy9kb3ducmV2LnhtbEyPQUvDQBCF70L/wzIFb3bTVKKN2RQRRLEXrYX2uM2OSWh2NmY3Teqvd/Si&#10;l3kMb3jvm2w12kacsPO1IwXzWQQCqXCmplLB9v3x6haED5qMbhyhgjN6WOWTi0ynxg30hqdNKAWH&#10;kE+1giqENpXSFxVa7WeuRWLvw3VWB167UppODxxuGxlHUSKtrokbKt3iQ4XFcdNbBfun1+XX8LJ/&#10;Hrd9sl7vbujsPkmpy+l4fwci4Bj+juEHn9EhZ6aD68l40SjgR8LvZC+Or0EcWJPFAmSeyf/w+TcA&#10;AAD//wMAUEsBAi0AFAAGAAgAAAAhALaDOJL+AAAA4QEAABMAAAAAAAAAAAAAAAAAAAAAAFtDb250&#10;ZW50X1R5cGVzXS54bWxQSwECLQAUAAYACAAAACEAOP0h/9YAAACUAQAACwAAAAAAAAAAAAAAAAAv&#10;AQAAX3JlbHMvLnJlbHNQSwECLQAUAAYACAAAACEAXWjgRhcDAADOBgAADgAAAAAAAAAAAAAAAAAu&#10;AgAAZHJzL2Uyb0RvYy54bWxQSwECLQAUAAYACAAAACEAtWJvut0AAAAEAQAADwAAAAAAAAAAAAAA&#10;AABxBQAAZHJzL2Rvd25yZXYueG1sUEsFBgAAAAAEAAQA8wAAAHsGAAAAAA==&#10;" adj="1513" fillcolor="#5b9bd5" strokecolor="black [0]" strokeweight="2pt">
                      <v:shadow color="black [0]"/>
                      <v:textbox inset="2.88pt,2.88pt,2.88pt,2.88pt"/>
                      <w10:anchorlock/>
                    </v:shape>
                  </w:pict>
                </mc:Fallback>
              </mc:AlternateContent>
            </w:r>
          </w:p>
        </w:tc>
        <w:tc>
          <w:tcPr>
            <w:tcW w:w="8100" w:type="dxa"/>
          </w:tcPr>
          <w:p w14:paraId="6E1F0B2C"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and why new technologies (e.g. radio, cinema) led to cultural changes and debates over values, morals, and national identity (KC 7.2.I.A).</w:t>
            </w:r>
          </w:p>
          <w:p w14:paraId="37FC8D4C"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modernism, gender roles, science, religion, race, and immigration emerged as dominant issues between 1890-1945 (KC 7.2.I.D).</w:t>
            </w:r>
          </w:p>
          <w:p w14:paraId="6EC56F41"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the connection between migration and cultural movements like the Harlem Renaissance, as well as increased debates over civil liberties during and after WWI (KC 7.2.I.B-C).</w:t>
            </w:r>
          </w:p>
          <w:p w14:paraId="2749F7DE"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demographic changes and migration patterns (domestic and international) around WWI (KC 7.2.II.A).</w:t>
            </w:r>
          </w:p>
          <w:p w14:paraId="5BB6BED0"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Analyze the role of race in American culture, politics, and economics before, during and after WWI (KC 7.2.II.B-D).</w:t>
            </w:r>
          </w:p>
        </w:tc>
      </w:tr>
      <w:tr w:rsidR="00C437BF" w14:paraId="2279B577" w14:textId="77777777" w:rsidTr="00C437BF">
        <w:tc>
          <w:tcPr>
            <w:tcW w:w="810" w:type="dxa"/>
          </w:tcPr>
          <w:p w14:paraId="324E57F2" w14:textId="77777777" w:rsidR="00516C80" w:rsidRPr="009F3643" w:rsidRDefault="00516C80" w:rsidP="00516C80">
            <w:pPr>
              <w:widowControl w:val="0"/>
              <w:rPr>
                <w:rFonts w:ascii="Garamond" w:hAnsi="Garamond"/>
                <w:sz w:val="18"/>
                <w:szCs w:val="20"/>
              </w:rPr>
            </w:pPr>
          </w:p>
        </w:tc>
        <w:tc>
          <w:tcPr>
            <w:tcW w:w="1530" w:type="dxa"/>
            <w:gridSpan w:val="2"/>
          </w:tcPr>
          <w:p w14:paraId="02909ADC" w14:textId="77777777" w:rsidR="00516C80" w:rsidRPr="009F3643" w:rsidRDefault="00516C80" w:rsidP="00516C80">
            <w:pPr>
              <w:widowControl w:val="0"/>
              <w:rPr>
                <w:rFonts w:ascii="Garamond" w:hAnsi="Garamond"/>
                <w:sz w:val="18"/>
                <w:szCs w:val="20"/>
              </w:rPr>
            </w:pPr>
          </w:p>
        </w:tc>
        <w:tc>
          <w:tcPr>
            <w:tcW w:w="360" w:type="dxa"/>
          </w:tcPr>
          <w:p w14:paraId="0091A964" w14:textId="77777777" w:rsidR="00516C80" w:rsidRPr="00C7429B" w:rsidRDefault="00516C80" w:rsidP="00516C80">
            <w:pPr>
              <w:jc w:val="center"/>
              <w:rPr>
                <w:rFonts w:ascii="Garamond" w:hAnsi="Garamond"/>
                <w:noProof/>
                <w:sz w:val="20"/>
                <w:szCs w:val="20"/>
              </w:rPr>
            </w:pPr>
          </w:p>
        </w:tc>
        <w:tc>
          <w:tcPr>
            <w:tcW w:w="8100" w:type="dxa"/>
          </w:tcPr>
          <w:p w14:paraId="6F1C0F09" w14:textId="77777777" w:rsidR="00516C80" w:rsidRPr="00C437BF" w:rsidRDefault="00516C80" w:rsidP="00516C80">
            <w:pPr>
              <w:widowControl w:val="0"/>
              <w:spacing w:before="120" w:after="120" w:line="180" w:lineRule="auto"/>
              <w:rPr>
                <w:rFonts w:ascii="Garamond" w:hAnsi="Garamond"/>
                <w:sz w:val="22"/>
                <w:szCs w:val="20"/>
              </w:rPr>
            </w:pPr>
            <w:r w:rsidRPr="00C437BF">
              <w:rPr>
                <w:rFonts w:ascii="Garamond" w:hAnsi="Garamond"/>
                <w:b/>
                <w:bCs/>
                <w:i/>
                <w:iCs/>
                <w:sz w:val="22"/>
                <w:szCs w:val="36"/>
              </w:rPr>
              <w:t xml:space="preserve">You Should Be Able </w:t>
            </w:r>
            <w:proofErr w:type="gramStart"/>
            <w:r w:rsidRPr="00C437BF">
              <w:rPr>
                <w:rFonts w:ascii="Garamond" w:hAnsi="Garamond"/>
                <w:b/>
                <w:bCs/>
                <w:i/>
                <w:iCs/>
                <w:sz w:val="22"/>
                <w:szCs w:val="36"/>
              </w:rPr>
              <w:t>To</w:t>
            </w:r>
            <w:proofErr w:type="gramEnd"/>
            <w:r w:rsidRPr="00C437BF">
              <w:rPr>
                <w:rFonts w:ascii="Garamond" w:hAnsi="Garamond"/>
                <w:b/>
                <w:bCs/>
                <w:i/>
                <w:iCs/>
                <w:sz w:val="22"/>
                <w:szCs w:val="36"/>
              </w:rPr>
              <w:t xml:space="preserve"> Explain:</w:t>
            </w:r>
            <w:r w:rsidRPr="00C437BF">
              <w:rPr>
                <w:rFonts w:ascii="Garamond" w:hAnsi="Garamond"/>
                <w:b/>
                <w:bCs/>
                <w:i/>
                <w:iCs/>
                <w:sz w:val="22"/>
                <w:szCs w:val="20"/>
              </w:rPr>
              <w:t xml:space="preserve"> </w:t>
            </w:r>
          </w:p>
        </w:tc>
      </w:tr>
      <w:tr w:rsidR="00C437BF" w14:paraId="79C07579" w14:textId="77777777" w:rsidTr="00C437BF">
        <w:trPr>
          <w:trHeight w:val="436"/>
        </w:trPr>
        <w:tc>
          <w:tcPr>
            <w:tcW w:w="810" w:type="dxa"/>
          </w:tcPr>
          <w:p w14:paraId="32335DF0" w14:textId="77777777" w:rsidR="00516C80" w:rsidRDefault="00516C80" w:rsidP="00516C80">
            <w:pPr>
              <w:widowControl w:val="0"/>
              <w:rPr>
                <w:rFonts w:ascii="Garamond" w:hAnsi="Garamond"/>
                <w:b/>
                <w:sz w:val="18"/>
                <w:szCs w:val="20"/>
              </w:rPr>
            </w:pPr>
          </w:p>
        </w:tc>
        <w:tc>
          <w:tcPr>
            <w:tcW w:w="1530" w:type="dxa"/>
            <w:gridSpan w:val="2"/>
          </w:tcPr>
          <w:p w14:paraId="77A79381" w14:textId="77777777" w:rsidR="00516C80" w:rsidRPr="009F3643" w:rsidRDefault="00516C80" w:rsidP="00516C80">
            <w:pPr>
              <w:widowControl w:val="0"/>
              <w:rPr>
                <w:rFonts w:ascii="Garamond" w:hAnsi="Garamond"/>
                <w:b/>
                <w:sz w:val="18"/>
                <w:szCs w:val="20"/>
              </w:rPr>
            </w:pPr>
            <w:r>
              <w:rPr>
                <w:rFonts w:ascii="Garamond" w:hAnsi="Garamond"/>
                <w:b/>
                <w:sz w:val="18"/>
                <w:szCs w:val="20"/>
              </w:rPr>
              <w:t>KC 7</w:t>
            </w:r>
            <w:r w:rsidRPr="009F3643">
              <w:rPr>
                <w:rFonts w:ascii="Garamond" w:hAnsi="Garamond"/>
                <w:b/>
                <w:sz w:val="18"/>
                <w:szCs w:val="20"/>
              </w:rPr>
              <w:t>.3</w:t>
            </w:r>
          </w:p>
          <w:p w14:paraId="72D2BB77" w14:textId="77777777" w:rsidR="00516C80" w:rsidRPr="009F3643" w:rsidRDefault="00516C80" w:rsidP="00516C80">
            <w:pPr>
              <w:widowControl w:val="0"/>
              <w:rPr>
                <w:rFonts w:ascii="Garamond" w:hAnsi="Garamond"/>
                <w:sz w:val="18"/>
                <w:szCs w:val="20"/>
              </w:rPr>
            </w:pPr>
            <w:r w:rsidRPr="00734242">
              <w:rPr>
                <w:rFonts w:ascii="Garamond" w:hAnsi="Garamond"/>
                <w:sz w:val="18"/>
                <w:szCs w:val="20"/>
              </w:rPr>
              <w:t>Participation in a series of global conflicts propelled the U.S. into a position of international power while renewing domestic debates over the nation’s proper role in the world.</w:t>
            </w:r>
          </w:p>
        </w:tc>
        <w:tc>
          <w:tcPr>
            <w:tcW w:w="360" w:type="dxa"/>
            <w:vAlign w:val="center"/>
          </w:tcPr>
          <w:p w14:paraId="196EAAF6" w14:textId="77777777" w:rsidR="00516C80" w:rsidRPr="00C7429B" w:rsidRDefault="00516C80" w:rsidP="00516C80">
            <w:pPr>
              <w:jc w:val="center"/>
              <w:rPr>
                <w:rFonts w:ascii="Garamond" w:hAnsi="Garamond"/>
                <w:noProof/>
                <w:sz w:val="20"/>
                <w:szCs w:val="20"/>
              </w:rPr>
            </w:pPr>
            <w:r w:rsidRPr="00C7429B">
              <w:rPr>
                <w:rFonts w:ascii="Garamond" w:hAnsi="Garamond"/>
                <w:noProof/>
                <w:sz w:val="20"/>
                <w:szCs w:val="20"/>
              </w:rPr>
              <mc:AlternateContent>
                <mc:Choice Requires="wps">
                  <w:drawing>
                    <wp:inline distT="0" distB="0" distL="0" distR="0" wp14:anchorId="0A58A842" wp14:editId="063BB4BC">
                      <wp:extent cx="129985" cy="1502229"/>
                      <wp:effectExtent l="0" t="0" r="22860" b="22225"/>
                      <wp:docPr id="17" name="Lef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985" cy="1502229"/>
                              </a:xfrm>
                              <a:prstGeom prst="leftBrace">
                                <a:avLst>
                                  <a:gd name="adj1" fmla="val 82191"/>
                                  <a:gd name="adj2" fmla="val 50000"/>
                                </a:avLst>
                              </a:prstGeom>
                              <a:noFill/>
                              <a:ln w="25400">
                                <a:solidFill>
                                  <a:schemeClr val="dk1">
                                    <a:lumMod val="0"/>
                                    <a:lumOff val="0"/>
                                  </a:scheme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inline>
                  </w:drawing>
                </mc:Choice>
                <mc:Fallback>
                  <w:pict>
                    <v:shape w14:anchorId="5208432D" id="Left Brace 17" o:spid="_x0000_s1026" type="#_x0000_t87" style="width:10.25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yLFgMAAM4GAAAOAAAAZHJzL2Uyb0RvYy54bWysVdtu1DAQfUfiHyy/p7lssjc1W3VvCKlA&#10;pYJ49sbOxuDYwfY2LYh/Z+xk07S8INR9iDz2eGbO8ZnZy6uHWqB7pg1XMsfxRYQRk4WiXB5z/OXz&#10;PphjZCyRlAglWY4fmcFXq7dvLttmyRJVKUGZRhBEmmXb5LiytlmGoSkqVhNzoRom4bBUuiYWTH0M&#10;qSYtRK9FmETRNGyVpo1WBTMGdrfdIV75+GXJCvupLA2zSOQYarP+q/334L7h6pIsj5o0FS/6Msh/&#10;VFETLiHpEGpLLEEnzf8KVfNCK6NKe1GoOlRlyQvmMQCaOHqB5q4iDfNYgBzTDDSZ1wtbfLy/1YhT&#10;eLsZRpLU8EY3rLRorUnBEGwCQ21jluB419xqh9E0N6r4buAgfHbiDAM+6NB+UBQCkZNVnpWHUtfu&#10;JuBFD578x4F89mBRAZtxsljMM4wKOIqzKEmShcsdkuX5dqONfcdUjdwixwLK9FX6FOT+xlj/ArSH&#10;Qei3GKOyFvCg90SgeRIv4v7BRz7J2CeL4Nen7SNCAefELrxUey6El42QqM1xkqVwxfOiBKfu1BtO&#10;wWwjNILcOabfY+8jTjVw0+316oMt0OhoCzJ6/bvbngAzDqzVSVKfv2KE7vq1JVx0a7gtpKuAefkD&#10;K94ZaO4JcoR7af5aRIvdfDdPgzSZ7oI02m6D6/0mDab7eJZtJ9vNZhv/dmXH6bLilDLp0J3bJE7/&#10;TYZ9w3YCHxrlGSajj4eBqmy9WG+z/hFGbuHzMjwzgMVDHSBd77Nolk7mwWyWTYJ0souC9Xy/Ca43&#10;8XQ62603690LSDtPk3kdVAPnrip1skzfVbRFlDvBTrJFAoqkHOZPMnNKg4lExBEGZ2E1RlrZr9xW&#10;vutde7gYgxBeQUZDPR11Z3k4a3jgno0nckFOZ+n4bncN3k2Eg6KP0OxQte9o+BOARaX0T4xaGKg5&#10;Nj9ORDOMxHsJE2syzWZTmMBjQ4+Nw9ggsoBQObbAkF9ubDe1T43mxwoydf0k1TUMmZI7kfv6uqp6&#10;A4amR9IPeDeVx7b3evobWv0BAAD//wMAUEsDBBQABgAIAAAAIQB9QZ0k2gAAAAQBAAAPAAAAZHJz&#10;L2Rvd25yZXYueG1sTI9BT8JAEIXvJv6HzZB4ky2gjandEkT9AUA9cBu6Q9vQnW26A5R/7+pFL/My&#10;eZP3vsmXo+vUhYbQejYwmyagiCtvW64NlLvPxxdQQZAtdp7JwI0CLIv7uxwz66+8octWahVDOGRo&#10;oBHpM61D1ZDDMPU9cfSOfnAocR1qbQe8xnDX6XmSpNphy7GhwZ7WDVWn7dkZwOSp3MjtYy3vp3I3&#10;W33ty7fF3piHybh6BSU0yt8x/OBHdCgi08Gf2QbVGYiPyO+M3jx5BnWIukhT0EWu/8MX3wAAAP//&#10;AwBQSwECLQAUAAYACAAAACEAtoM4kv4AAADhAQAAEwAAAAAAAAAAAAAAAAAAAAAAW0NvbnRlbnRf&#10;VHlwZXNdLnhtbFBLAQItABQABgAIAAAAIQA4/SH/1gAAAJQBAAALAAAAAAAAAAAAAAAAAC8BAABf&#10;cmVscy8ucmVsc1BLAQItABQABgAIAAAAIQCbKeyLFgMAAM4GAAAOAAAAAAAAAAAAAAAAAC4CAABk&#10;cnMvZTJvRG9jLnhtbFBLAQItABQABgAIAAAAIQB9QZ0k2gAAAAQBAAAPAAAAAAAAAAAAAAAAAHAF&#10;AABkcnMvZG93bnJldi54bWxQSwUGAAAAAAQABADzAAAAdwYAAAAA&#10;" adj="1536" fillcolor="#5b9bd5" strokecolor="black [0]" strokeweight="2pt">
                      <v:shadow color="black [0]"/>
                      <v:textbox inset="2.88pt,2.88pt,2.88pt,2.88pt"/>
                      <w10:anchorlock/>
                    </v:shape>
                  </w:pict>
                </mc:Fallback>
              </mc:AlternateContent>
            </w:r>
          </w:p>
        </w:tc>
        <w:tc>
          <w:tcPr>
            <w:tcW w:w="8100" w:type="dxa"/>
          </w:tcPr>
          <w:p w14:paraId="45A1540B"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and why U.S. imperialist policy created economic opportunity, stimulated nativism and isolationist attitudes, and led to debates over America’s role in the world (KC 7.3.</w:t>
            </w:r>
            <w:proofErr w:type="gramStart"/>
            <w:r w:rsidRPr="00734242">
              <w:rPr>
                <w:rFonts w:ascii="Garamond" w:hAnsi="Garamond"/>
                <w:sz w:val="18"/>
                <w:szCs w:val="20"/>
              </w:rPr>
              <w:t>I.A</w:t>
            </w:r>
            <w:proofErr w:type="gramEnd"/>
            <w:r w:rsidRPr="00734242">
              <w:rPr>
                <w:rFonts w:ascii="Garamond" w:hAnsi="Garamond"/>
                <w:sz w:val="18"/>
                <w:szCs w:val="20"/>
              </w:rPr>
              <w:t>-C, 7.3.II.A-D).</w:t>
            </w:r>
          </w:p>
          <w:p w14:paraId="5921F812"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Analyze U.S. entrance into and participation in WWI, as well as the war’s impact on foreign policy (KC 7.3.II.A-D).</w:t>
            </w:r>
          </w:p>
          <w:p w14:paraId="0736AEB9"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Explain how and why the U.S. entered WWII (KC 7.3.II.E, 7.3.III.A).</w:t>
            </w:r>
          </w:p>
          <w:p w14:paraId="57D99D10"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Analyze the impact of WWII on the U.S., including the mass mobilization of the economy, technological and scientific advances, and how and why the U.S. emerged as the most powerful nation on earth (KC 7.3.III.A-E).</w:t>
            </w:r>
          </w:p>
          <w:p w14:paraId="526B4EF2" w14:textId="77777777" w:rsidR="00516C80" w:rsidRPr="00734242" w:rsidRDefault="00516C80" w:rsidP="00516C80">
            <w:pPr>
              <w:pStyle w:val="ListParagraph"/>
              <w:widowControl w:val="0"/>
              <w:numPr>
                <w:ilvl w:val="0"/>
                <w:numId w:val="26"/>
              </w:numPr>
              <w:spacing w:after="120" w:line="285" w:lineRule="auto"/>
              <w:rPr>
                <w:rFonts w:ascii="Garamond" w:hAnsi="Garamond"/>
                <w:sz w:val="18"/>
                <w:szCs w:val="20"/>
              </w:rPr>
            </w:pPr>
            <w:r w:rsidRPr="00734242">
              <w:rPr>
                <w:rFonts w:ascii="Garamond" w:hAnsi="Garamond"/>
                <w:sz w:val="18"/>
                <w:szCs w:val="20"/>
              </w:rPr>
              <w:t>Assess the impact of challenges to civil liberties during WWII (e.g. Japanese-American internment) (KC 7.3.III.C).</w:t>
            </w:r>
          </w:p>
        </w:tc>
      </w:tr>
      <w:tr w:rsidR="00C437BF" w14:paraId="1C332DBC" w14:textId="77777777" w:rsidTr="00C437BF">
        <w:tc>
          <w:tcPr>
            <w:tcW w:w="810" w:type="dxa"/>
          </w:tcPr>
          <w:p w14:paraId="6767A1CF" w14:textId="77777777" w:rsidR="00516C80" w:rsidRPr="000C167C" w:rsidRDefault="00516C80" w:rsidP="00516C80">
            <w:pPr>
              <w:widowControl w:val="0"/>
              <w:rPr>
                <w:rFonts w:ascii="Garamond" w:hAnsi="Garamond"/>
                <w:sz w:val="16"/>
                <w:szCs w:val="20"/>
              </w:rPr>
            </w:pPr>
          </w:p>
        </w:tc>
        <w:tc>
          <w:tcPr>
            <w:tcW w:w="1530" w:type="dxa"/>
            <w:gridSpan w:val="2"/>
          </w:tcPr>
          <w:p w14:paraId="0DB76FF9" w14:textId="77777777" w:rsidR="00516C80" w:rsidRPr="000C167C" w:rsidRDefault="00516C80" w:rsidP="00516C80">
            <w:pPr>
              <w:widowControl w:val="0"/>
              <w:rPr>
                <w:rFonts w:ascii="Garamond" w:hAnsi="Garamond"/>
                <w:sz w:val="16"/>
                <w:szCs w:val="20"/>
              </w:rPr>
            </w:pPr>
          </w:p>
        </w:tc>
        <w:tc>
          <w:tcPr>
            <w:tcW w:w="360" w:type="dxa"/>
          </w:tcPr>
          <w:p w14:paraId="514F5AE7" w14:textId="77777777" w:rsidR="00516C80" w:rsidRPr="000C167C" w:rsidRDefault="00516C80" w:rsidP="00516C80">
            <w:pPr>
              <w:jc w:val="center"/>
              <w:rPr>
                <w:rFonts w:ascii="Garamond" w:hAnsi="Garamond"/>
                <w:noProof/>
                <w:sz w:val="16"/>
                <w:szCs w:val="20"/>
              </w:rPr>
            </w:pPr>
          </w:p>
        </w:tc>
        <w:tc>
          <w:tcPr>
            <w:tcW w:w="8100" w:type="dxa"/>
          </w:tcPr>
          <w:p w14:paraId="6C5F39A4" w14:textId="77777777" w:rsidR="00516C80" w:rsidRPr="000C167C" w:rsidRDefault="00516C80" w:rsidP="00516C80">
            <w:pPr>
              <w:widowControl w:val="0"/>
              <w:spacing w:line="286" w:lineRule="auto"/>
              <w:rPr>
                <w:rFonts w:ascii="Garamond" w:hAnsi="Garamond"/>
                <w:sz w:val="16"/>
                <w:szCs w:val="20"/>
              </w:rPr>
            </w:pPr>
          </w:p>
        </w:tc>
      </w:tr>
      <w:tr w:rsidR="00516C80" w14:paraId="06D1A23E" w14:textId="77777777" w:rsidTr="00516C80">
        <w:tc>
          <w:tcPr>
            <w:tcW w:w="810" w:type="dxa"/>
          </w:tcPr>
          <w:p w14:paraId="726E4129" w14:textId="77777777" w:rsidR="00516C80" w:rsidRPr="009F3643" w:rsidRDefault="00516C80" w:rsidP="00516C80">
            <w:pPr>
              <w:widowControl w:val="0"/>
              <w:rPr>
                <w:rFonts w:ascii="Calibri Light" w:hAnsi="Calibri Light"/>
                <w:i/>
                <w:iCs/>
                <w:sz w:val="28"/>
                <w:szCs w:val="36"/>
              </w:rPr>
            </w:pPr>
          </w:p>
        </w:tc>
        <w:tc>
          <w:tcPr>
            <w:tcW w:w="9990" w:type="dxa"/>
            <w:gridSpan w:val="4"/>
          </w:tcPr>
          <w:p w14:paraId="0AC6C71F" w14:textId="77777777" w:rsidR="00516C80" w:rsidRPr="009F3643" w:rsidRDefault="00516C80" w:rsidP="00516C80">
            <w:pPr>
              <w:widowControl w:val="0"/>
              <w:rPr>
                <w:rFonts w:ascii="Calibri Light" w:hAnsi="Calibri Light"/>
                <w:i/>
                <w:iCs/>
                <w:sz w:val="28"/>
                <w:szCs w:val="36"/>
              </w:rPr>
            </w:pPr>
            <w:r w:rsidRPr="009F3643">
              <w:rPr>
                <w:rFonts w:ascii="Calibri Light" w:hAnsi="Calibri Light"/>
                <w:i/>
                <w:iCs/>
                <w:sz w:val="28"/>
                <w:szCs w:val="36"/>
              </w:rPr>
              <w:t xml:space="preserve">Thinking Like </w:t>
            </w:r>
            <w:proofErr w:type="gramStart"/>
            <w:r w:rsidRPr="009F3643">
              <w:rPr>
                <w:rFonts w:ascii="Calibri Light" w:hAnsi="Calibri Light"/>
                <w:i/>
                <w:iCs/>
                <w:sz w:val="28"/>
                <w:szCs w:val="36"/>
              </w:rPr>
              <w:t>A</w:t>
            </w:r>
            <w:proofErr w:type="gramEnd"/>
            <w:r w:rsidRPr="009F3643">
              <w:rPr>
                <w:rFonts w:ascii="Calibri Light" w:hAnsi="Calibri Light"/>
                <w:i/>
                <w:iCs/>
                <w:sz w:val="28"/>
                <w:szCs w:val="36"/>
              </w:rPr>
              <w:t xml:space="preserve"> Historian</w:t>
            </w:r>
          </w:p>
        </w:tc>
      </w:tr>
      <w:tr w:rsidR="00516C80" w14:paraId="13EB339F" w14:textId="77777777" w:rsidTr="004E0ED9">
        <w:trPr>
          <w:trHeight w:val="513"/>
        </w:trPr>
        <w:tc>
          <w:tcPr>
            <w:tcW w:w="810" w:type="dxa"/>
          </w:tcPr>
          <w:p w14:paraId="3349DDEB" w14:textId="77777777" w:rsidR="00516C80" w:rsidRPr="00C7429B" w:rsidRDefault="00516C80" w:rsidP="00516C80">
            <w:pPr>
              <w:widowControl w:val="0"/>
              <w:spacing w:line="286" w:lineRule="auto"/>
              <w:rPr>
                <w:rFonts w:ascii="Garamond" w:hAnsi="Garamond"/>
                <w:sz w:val="20"/>
                <w:szCs w:val="20"/>
              </w:rPr>
            </w:pPr>
          </w:p>
        </w:tc>
        <w:tc>
          <w:tcPr>
            <w:tcW w:w="540" w:type="dxa"/>
          </w:tcPr>
          <w:p w14:paraId="33D35F75" w14:textId="77777777" w:rsidR="00516C80" w:rsidRPr="00C7429B" w:rsidRDefault="00516C80" w:rsidP="00516C80">
            <w:pPr>
              <w:widowControl w:val="0"/>
              <w:spacing w:line="286" w:lineRule="auto"/>
              <w:rPr>
                <w:rFonts w:ascii="Garamond" w:hAnsi="Garamond"/>
                <w:sz w:val="20"/>
                <w:szCs w:val="20"/>
              </w:rPr>
            </w:pPr>
          </w:p>
        </w:tc>
        <w:tc>
          <w:tcPr>
            <w:tcW w:w="9450" w:type="dxa"/>
            <w:gridSpan w:val="3"/>
            <w:vAlign w:val="center"/>
          </w:tcPr>
          <w:p w14:paraId="4F01D23C" w14:textId="77777777" w:rsidR="00516C80" w:rsidRPr="00734242" w:rsidRDefault="00516C80" w:rsidP="00516C80">
            <w:pPr>
              <w:widowControl w:val="0"/>
              <w:rPr>
                <w:b/>
                <w:bCs/>
                <w:szCs w:val="24"/>
              </w:rPr>
            </w:pPr>
            <w:r w:rsidRPr="00734242">
              <w:rPr>
                <w:rFonts w:ascii="Calibri" w:hAnsi="Calibri"/>
                <w:b/>
                <w:bCs/>
                <w:szCs w:val="28"/>
              </w:rPr>
              <w:t>Synthesis…</w:t>
            </w:r>
            <w:r w:rsidRPr="00B526B9">
              <w:rPr>
                <w:b/>
                <w:bCs/>
                <w:szCs w:val="24"/>
              </w:rPr>
              <w:t xml:space="preserve"> </w:t>
            </w:r>
            <w:r w:rsidRPr="00734242">
              <w:rPr>
                <w:rFonts w:ascii="Calibri" w:hAnsi="Calibri"/>
                <w:sz w:val="18"/>
                <w:szCs w:val="18"/>
              </w:rPr>
              <w:t>Historians look for connections between historical events in different times and places.   They might ask, “How did the Spanish American Revolution connect to the events of the Cold War?”</w:t>
            </w:r>
            <w:r>
              <w:rPr>
                <w:szCs w:val="24"/>
              </w:rPr>
              <w:t xml:space="preserve"> </w:t>
            </w:r>
          </w:p>
        </w:tc>
      </w:tr>
      <w:tr w:rsidR="00516C80" w14:paraId="027D4256" w14:textId="77777777" w:rsidTr="004E0ED9">
        <w:trPr>
          <w:trHeight w:val="513"/>
        </w:trPr>
        <w:tc>
          <w:tcPr>
            <w:tcW w:w="810" w:type="dxa"/>
          </w:tcPr>
          <w:p w14:paraId="41281CD9" w14:textId="77777777" w:rsidR="00516C80" w:rsidRPr="00C7429B" w:rsidRDefault="00516C80" w:rsidP="00516C80">
            <w:pPr>
              <w:widowControl w:val="0"/>
              <w:spacing w:line="286" w:lineRule="auto"/>
              <w:rPr>
                <w:rFonts w:ascii="Garamond" w:hAnsi="Garamond"/>
                <w:sz w:val="20"/>
                <w:szCs w:val="20"/>
              </w:rPr>
            </w:pPr>
          </w:p>
        </w:tc>
        <w:tc>
          <w:tcPr>
            <w:tcW w:w="540" w:type="dxa"/>
          </w:tcPr>
          <w:p w14:paraId="3AE7929D" w14:textId="77777777" w:rsidR="00516C80" w:rsidRPr="00C7429B" w:rsidRDefault="00516C80" w:rsidP="00516C80">
            <w:pPr>
              <w:widowControl w:val="0"/>
              <w:spacing w:line="286" w:lineRule="auto"/>
              <w:rPr>
                <w:rFonts w:ascii="Garamond" w:hAnsi="Garamond"/>
                <w:sz w:val="20"/>
                <w:szCs w:val="20"/>
              </w:rPr>
            </w:pPr>
          </w:p>
        </w:tc>
        <w:tc>
          <w:tcPr>
            <w:tcW w:w="9450" w:type="dxa"/>
            <w:gridSpan w:val="3"/>
            <w:vAlign w:val="center"/>
          </w:tcPr>
          <w:p w14:paraId="60F06C72" w14:textId="77777777" w:rsidR="00516C80" w:rsidRPr="00426E28" w:rsidRDefault="00516C80" w:rsidP="00516C80">
            <w:pPr>
              <w:widowControl w:val="0"/>
              <w:spacing w:line="180" w:lineRule="auto"/>
              <w:rPr>
                <w:szCs w:val="24"/>
              </w:rPr>
            </w:pPr>
            <w:r w:rsidRPr="00734242">
              <w:rPr>
                <w:rFonts w:ascii="Calibri" w:hAnsi="Calibri"/>
                <w:b/>
                <w:bCs/>
                <w:szCs w:val="28"/>
              </w:rPr>
              <w:t>Comparison…</w:t>
            </w:r>
            <w:r w:rsidRPr="0093467A">
              <w:rPr>
                <w:szCs w:val="24"/>
              </w:rPr>
              <w:t xml:space="preserve">  </w:t>
            </w:r>
            <w:r w:rsidRPr="00734242">
              <w:rPr>
                <w:rFonts w:ascii="Calibri" w:hAnsi="Calibri"/>
                <w:sz w:val="18"/>
                <w:szCs w:val="18"/>
              </w:rPr>
              <w:t>Historians might compare the migration patterns after WWI to those of the Industrial Age.</w:t>
            </w:r>
          </w:p>
        </w:tc>
      </w:tr>
      <w:tr w:rsidR="00516C80" w14:paraId="22815BB7" w14:textId="77777777" w:rsidTr="004E0ED9">
        <w:trPr>
          <w:trHeight w:val="513"/>
        </w:trPr>
        <w:tc>
          <w:tcPr>
            <w:tcW w:w="810" w:type="dxa"/>
          </w:tcPr>
          <w:p w14:paraId="1A668675" w14:textId="77777777" w:rsidR="00516C80" w:rsidRPr="00C7429B" w:rsidRDefault="00516C80" w:rsidP="00516C80">
            <w:pPr>
              <w:widowControl w:val="0"/>
              <w:spacing w:line="286" w:lineRule="auto"/>
              <w:rPr>
                <w:rFonts w:ascii="Garamond" w:hAnsi="Garamond"/>
                <w:sz w:val="20"/>
                <w:szCs w:val="20"/>
              </w:rPr>
            </w:pPr>
          </w:p>
        </w:tc>
        <w:tc>
          <w:tcPr>
            <w:tcW w:w="540" w:type="dxa"/>
          </w:tcPr>
          <w:p w14:paraId="6A40E63C" w14:textId="77777777" w:rsidR="00516C80" w:rsidRPr="00C7429B" w:rsidRDefault="00516C80" w:rsidP="00516C80">
            <w:pPr>
              <w:widowControl w:val="0"/>
              <w:spacing w:line="286" w:lineRule="auto"/>
              <w:rPr>
                <w:rFonts w:ascii="Garamond" w:hAnsi="Garamond"/>
                <w:sz w:val="20"/>
                <w:szCs w:val="20"/>
              </w:rPr>
            </w:pPr>
          </w:p>
        </w:tc>
        <w:tc>
          <w:tcPr>
            <w:tcW w:w="9450" w:type="dxa"/>
            <w:gridSpan w:val="3"/>
            <w:vAlign w:val="center"/>
          </w:tcPr>
          <w:p w14:paraId="56CD7153" w14:textId="77777777" w:rsidR="00516C80" w:rsidRPr="00446EC4" w:rsidRDefault="00516C80" w:rsidP="00516C80">
            <w:pPr>
              <w:widowControl w:val="0"/>
              <w:rPr>
                <w:b/>
                <w:bCs/>
                <w:szCs w:val="24"/>
              </w:rPr>
            </w:pPr>
            <w:r w:rsidRPr="00446EC4">
              <w:rPr>
                <w:rFonts w:ascii="Calibri" w:hAnsi="Calibri"/>
                <w:b/>
                <w:bCs/>
                <w:szCs w:val="28"/>
              </w:rPr>
              <w:t>Causation…</w:t>
            </w:r>
            <w:r w:rsidRPr="00B526B9">
              <w:rPr>
                <w:b/>
                <w:bCs/>
                <w:szCs w:val="24"/>
              </w:rPr>
              <w:t xml:space="preserve"> </w:t>
            </w:r>
            <w:r w:rsidRPr="00446EC4">
              <w:rPr>
                <w:rFonts w:ascii="Calibri" w:hAnsi="Calibri"/>
                <w:sz w:val="18"/>
                <w:szCs w:val="18"/>
              </w:rPr>
              <w:t>Historians are likely to analyze the factors which led to U.S. involvement in WWII.  They might try to determine the most important, and least important, factors which caused the U.S. to enter the war.</w:t>
            </w:r>
          </w:p>
        </w:tc>
      </w:tr>
    </w:tbl>
    <w:p w14:paraId="57A837CC" w14:textId="77777777" w:rsidR="00516C80" w:rsidRDefault="002F12D1">
      <w:pPr>
        <w:rPr>
          <w:noProof/>
          <w:sz w:val="28"/>
        </w:rPr>
      </w:pPr>
      <w:r>
        <w:rPr>
          <w:noProof/>
          <w:sz w:val="28"/>
        </w:rPr>
        <w:lastRenderedPageBreak/>
        <mc:AlternateContent>
          <mc:Choice Requires="wps">
            <w:drawing>
              <wp:anchor distT="0" distB="0" distL="114300" distR="114300" simplePos="0" relativeHeight="251701248" behindDoc="0" locked="0" layoutInCell="1" allowOverlap="1" wp14:anchorId="3B915216" wp14:editId="5106DBE6">
                <wp:simplePos x="0" y="0"/>
                <wp:positionH relativeFrom="margin">
                  <wp:posOffset>-134664</wp:posOffset>
                </wp:positionH>
                <wp:positionV relativeFrom="paragraph">
                  <wp:posOffset>-178392</wp:posOffset>
                </wp:positionV>
                <wp:extent cx="7169785" cy="1169035"/>
                <wp:effectExtent l="0" t="0" r="12065" b="12065"/>
                <wp:wrapNone/>
                <wp:docPr id="199" name="Rounded Rectangle 199"/>
                <wp:cNvGraphicFramePr/>
                <a:graphic xmlns:a="http://schemas.openxmlformats.org/drawingml/2006/main">
                  <a:graphicData uri="http://schemas.microsoft.com/office/word/2010/wordprocessingShape">
                    <wps:wsp>
                      <wps:cNvSpPr/>
                      <wps:spPr>
                        <a:xfrm>
                          <a:off x="0" y="0"/>
                          <a:ext cx="7169785" cy="11690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F45C3" w14:textId="77777777"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14:paraId="2F742601" w14:textId="77777777" w:rsidR="00A265CF" w:rsidRPr="00A265CF" w:rsidRDefault="00A265CF" w:rsidP="00A265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08755" id="Rounded Rectangle 199" o:spid="_x0000_s1028" style="position:absolute;margin-left:-10.6pt;margin-top:-14.05pt;width:564.55pt;height:92.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bxFqAIAAKgFAAAOAAAAZHJzL2Uyb0RvYy54bWysVEtv2zAMvg/YfxB0X21nTdsYdYqgRYcB&#10;RRu0HXpWZCk2IIuapMTOfv0o+ZGgK3YYloMiiuTHhz/y+qZrFNkL62rQBc3OUkqE5lDWelvQH6/3&#10;X64ocZ7pkinQoqAH4ejN8vOn69bkYgYVqFJYgiDa5a0paOW9yZPE8Uo0zJ2BERqVEmzDPIp2m5SW&#10;tYjeqGSWphdJC7Y0FrhwDl/veiVdRnwpBfdPUjrhiSoo5ubjaeO5CWeyvGb51jJT1XxIg/1DFg2r&#10;NQadoO6YZ2Rn6z+gmppbcCD9GYcmASlrLmINWE2WvqvmpWJGxFqwOc5MbXL/D5Y/7teW1CV+u8WC&#10;Es0a/EjPsNOlKMkzto/prRIkKLFVrXE5eryYtR0kh9dQdydtE/6xItLF9h6m9orOE46Pl9nF4vJq&#10;TglHXYZC+nUeUJOju7HOfxPQkHApqA2JhCxib9n+wfnefrQLITXc10rhO8uVDqcDVZfhLQqBSeJW&#10;WbJnyAHfZUPIEytMIHgmoby+oHjzByV61GchsUdYwiwmEtl5xGScC+2zXlWxUvSh5in+xmBjFrFa&#10;pREwIEtMcsIeAEbLHmTE7sse7IOriOSenNO/JdY7Tx4xMmg/OTe1BvsRgMKqhsi9/dikvjWhS77b&#10;dJE/s2AZXjZQHpBTFvphc4bf1/g1H5jza2ZxunAOcWP4JzykgragMNwoqcD++ug92CPpUUtJi9Na&#10;UPdzx6ygRH3XOA6L7Pw8jHcUzueXMxTsqWZzqtG75haQDBnuJsPjNdh7NV6lheYNF8sqREUV0xxj&#10;F5R7Owq3vt8iuJq4WK2iGY60Yf5BvxgewEOfA1FfuzdmzUBpj9PwCONks/wdqXvb4KlhtfMg68j4&#10;Y1+HL4DrIFJpWF1h35zK0eq4YJe/AQAA//8DAFBLAwQUAAYACAAAACEAaRmbZN8AAAAMAQAADwAA&#10;AGRycy9kb3ducmV2LnhtbEyPwU7DMAyG70i8Q2QkblvSIsbWNZ3QJMQVNpjEzW1NW61xqiTbOp6e&#10;9AS33/Kn35/zzWh6cSbnO8sakrkCQVzZuuNGw8f+ZbYE4QNyjb1l0nAlD5vi9ibHrLYXfqfzLjQi&#10;lrDPUEMbwpBJ6auWDPq5HYjj7ts6gyGOrpG1w0ssN71MlVpIgx3HCy0OtG2pOu5ORsNBff3glmX5&#10;evisjm/WufLh6rS+vxuf1yACjeEPhkk/qkMRnUp74tqLXsMsTdKITmGZgJiIRD2tQJQxPS4UyCKX&#10;/58ofgEAAP//AwBQSwECLQAUAAYACAAAACEAtoM4kv4AAADhAQAAEwAAAAAAAAAAAAAAAAAAAAAA&#10;W0NvbnRlbnRfVHlwZXNdLnhtbFBLAQItABQABgAIAAAAIQA4/SH/1gAAAJQBAAALAAAAAAAAAAAA&#10;AAAAAC8BAABfcmVscy8ucmVsc1BLAQItABQABgAIAAAAIQD7fbxFqAIAAKgFAAAOAAAAAAAAAAAA&#10;AAAAAC4CAABkcnMvZTJvRG9jLnhtbFBLAQItABQABgAIAAAAIQBpGZtk3wAAAAwBAAAPAAAAAAAA&#10;AAAAAAAAAAIFAABkcnMvZG93bnJldi54bWxQSwUGAAAAAAQABADzAAAADgYAAAAA&#10;" filled="f" strokecolor="black [3213]" strokeweight="1pt">
                <v:stroke joinstyle="miter"/>
                <v:textbox>
                  <w:txbxContent>
                    <w:p w:rsidR="00A265CF" w:rsidRPr="00A265CF" w:rsidRDefault="00A265CF" w:rsidP="00A265CF">
                      <w:pPr>
                        <w:jc w:val="center"/>
                        <w:rPr>
                          <w:rFonts w:ascii="Book Antiqua" w:hAnsi="Book Antiqua"/>
                          <w:color w:val="000000" w:themeColor="text1"/>
                          <w:sz w:val="120"/>
                          <w:szCs w:val="120"/>
                        </w:rPr>
                      </w:pPr>
                      <w:r w:rsidRPr="00A265CF">
                        <w:rPr>
                          <w:rFonts w:ascii="Book Antiqua" w:hAnsi="Book Antiqua"/>
                          <w:color w:val="000000" w:themeColor="text1"/>
                          <w:sz w:val="120"/>
                          <w:szCs w:val="120"/>
                        </w:rPr>
                        <w:t>A.P. U.S. History</w:t>
                      </w:r>
                    </w:p>
                    <w:p w:rsidR="00A265CF" w:rsidRPr="00A265CF" w:rsidRDefault="00A265CF" w:rsidP="00A265CF">
                      <w:pPr>
                        <w:jc w:val="center"/>
                        <w:rPr>
                          <w:color w:val="000000" w:themeColor="text1"/>
                        </w:rPr>
                      </w:pPr>
                    </w:p>
                  </w:txbxContent>
                </v:textbox>
                <w10:wrap anchorx="margin"/>
              </v:roundrect>
            </w:pict>
          </mc:Fallback>
        </mc:AlternateContent>
      </w:r>
    </w:p>
    <w:p w14:paraId="6B716F6A" w14:textId="77777777" w:rsidR="00516C80" w:rsidRDefault="00516C80">
      <w:pPr>
        <w:rPr>
          <w:noProof/>
          <w:sz w:val="28"/>
        </w:rPr>
      </w:pPr>
    </w:p>
    <w:p w14:paraId="79CC1B55" w14:textId="77777777" w:rsidR="00742073" w:rsidRPr="000C2A58" w:rsidRDefault="00677550" w:rsidP="00677550">
      <w:pPr>
        <w:rPr>
          <w:sz w:val="28"/>
        </w:rPr>
      </w:pPr>
      <w:r w:rsidRPr="00C139A7">
        <w:rPr>
          <w:noProof/>
          <w:sz w:val="28"/>
        </w:rPr>
        <w:t xml:space="preserve"> </w:t>
      </w:r>
    </w:p>
    <w:p w14:paraId="26418663" w14:textId="77777777" w:rsidR="00734242" w:rsidRDefault="002F12D1">
      <w:pPr>
        <w:rPr>
          <w:noProof/>
          <w:sz w:val="28"/>
        </w:rPr>
      </w:pPr>
      <w:r>
        <w:rPr>
          <w:rFonts w:ascii="Garamond" w:hAnsi="Garamond" w:cs="Times New Roman"/>
          <w:b/>
          <w:bCs/>
          <w:noProof/>
          <w:sz w:val="20"/>
          <w:szCs w:val="24"/>
        </w:rPr>
        <mc:AlternateContent>
          <mc:Choice Requires="wps">
            <w:drawing>
              <wp:anchor distT="0" distB="0" distL="114300" distR="114300" simplePos="0" relativeHeight="251736064" behindDoc="1" locked="0" layoutInCell="1" allowOverlap="1" wp14:anchorId="0F2EF274" wp14:editId="17181533">
                <wp:simplePos x="0" y="0"/>
                <wp:positionH relativeFrom="margin">
                  <wp:posOffset>-104775</wp:posOffset>
                </wp:positionH>
                <wp:positionV relativeFrom="paragraph">
                  <wp:posOffset>213886</wp:posOffset>
                </wp:positionV>
                <wp:extent cx="7049135" cy="7888605"/>
                <wp:effectExtent l="0" t="0" r="18415" b="17145"/>
                <wp:wrapNone/>
                <wp:docPr id="6" name="Rectangle 6"/>
                <wp:cNvGraphicFramePr/>
                <a:graphic xmlns:a="http://schemas.openxmlformats.org/drawingml/2006/main">
                  <a:graphicData uri="http://schemas.microsoft.com/office/word/2010/wordprocessingShape">
                    <wps:wsp>
                      <wps:cNvSpPr/>
                      <wps:spPr>
                        <a:xfrm>
                          <a:off x="0" y="0"/>
                          <a:ext cx="7049135" cy="7888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25B83" id="Rectangle 6" o:spid="_x0000_s1026" style="position:absolute;margin-left:-8.25pt;margin-top:16.85pt;width:555.05pt;height:621.1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XvlgIAAIUFAAAOAAAAZHJzL2Uyb0RvYy54bWysVMFu2zAMvQ/YPwi6r3ayJE2NOkXQosOA&#10;oi3aDj2rshQbkEVNUuJkXz9Ksp2gK3YYloMiiuQj+Uzy8mrfKrIT1jWgSzo5yykRmkPV6E1Jf7zc&#10;fllS4jzTFVOgRUkPwtGr1edPl50pxBRqUJWwBEG0KzpT0tp7U2SZ47VomTsDIzQqJdiWeRTtJqss&#10;6xC9Vdk0zxdZB7YyFrhwDl9vkpKuIr6UgvsHKZ3wRJUUc/PxtPF8C2e2umTFxjJTN7xPg/1DFi1r&#10;NAYdoW6YZ2Rrmz+g2oZbcCD9GYc2AykbLmINWM0kf1fNc82MiLUgOc6MNLn/B8vvd4+WNFVJF5Ro&#10;1uInekLSmN4oQRaBns64Aq2ezaPtJYfXUOte2jb8YxVkHyk9jJSKvSccH8/z2cXk65wSjrrz5XK5&#10;yOcBNTu6G+v8NwEtCZeSWgwfqWS7O+eT6WASomm4bZTCd1YoHU4HqqnCWxRC44hrZcmO4Sf3+0kf&#10;7cQKYwfPLFSWaok3f1AioT4JiZRg9tOYSGzGIybjXGg/SaqaVSKFmuf4G4INWcRClUbAgCwxyRG7&#10;BxgsE8iAncru7YOriL08Oud/Syw5jx4xMmg/OreNBvsRgMKq+sjJfiApURNYeoPqgA1jIU2SM/y2&#10;wc92x5x/ZBZHB4cM14F/wEMq6EoK/Y2SGuyvj96DPXY0ainpcBRL6n5umRWUqO8ae/1iMpuF2Y3C&#10;bH4+RcGeat5ONXrbXgN++gkuHsPjNdh7NVylhfYVt8Y6REUV0xxjl5R7OwjXPq0I3DtcrNfRDOfV&#10;MH+nnw0P4IHV0JYv+1dmTd+7Htv+HoaxZcW7Fk62wVPDeutBNrG/j7z2fOOsx8bp91JYJqdytDpu&#10;z9VvAAAA//8DAFBLAwQUAAYACAAAACEAR9Ax+uMAAAAMAQAADwAAAGRycy9kb3ducmV2LnhtbEyP&#10;wU7DMAyG70i8Q2QkLtOWdBUdlKYTAoF2QEgMOHBzG9OWNU7VZFt5e7IT3Gz50+/vL9aT7cWBRt85&#10;1pAsFAji2pmOGw3vb4/zaxA+IBvsHZOGH/KwLs/PCsyNO/IrHbahETGEfY4a2hCGXEpft2TRL9xA&#10;HG9fbrQY4jo20ox4jOG2l0ulMmmx4/ihxYHuW6p3273V8LmZQvOdPIXnHc4+Zpu2ql8eKq0vL6a7&#10;WxCBpvAHw0k/qkMZnSq3Z+NFr2GeZFcR1ZCmKxAnQN2kGYgqTstVpkCWhfxfovwFAAD//wMAUEsB&#10;Ai0AFAAGAAgAAAAhALaDOJL+AAAA4QEAABMAAAAAAAAAAAAAAAAAAAAAAFtDb250ZW50X1R5cGVz&#10;XS54bWxQSwECLQAUAAYACAAAACEAOP0h/9YAAACUAQAACwAAAAAAAAAAAAAAAAAvAQAAX3JlbHMv&#10;LnJlbHNQSwECLQAUAAYACAAAACEAHS8V75YCAACFBQAADgAAAAAAAAAAAAAAAAAuAgAAZHJzL2Uy&#10;b0RvYy54bWxQSwECLQAUAAYACAAAACEAR9Ax+uMAAAAMAQAADwAAAAAAAAAAAAAAAADwBAAAZHJz&#10;L2Rvd25yZXYueG1sUEsFBgAAAAAEAAQA8wAAAAAGAAAAAA==&#10;" filled="f" strokecolor="black [3213]" strokeweight="1pt">
                <w10:wrap anchorx="margin"/>
              </v:rect>
            </w:pict>
          </mc:Fallback>
        </mc:AlternateContent>
      </w:r>
    </w:p>
    <w:p w14:paraId="3ACD5D35" w14:textId="77777777" w:rsidR="00A265CF" w:rsidRDefault="00A265CF" w:rsidP="002F12D1">
      <w:pPr>
        <w:autoSpaceDE w:val="0"/>
        <w:autoSpaceDN w:val="0"/>
        <w:adjustRightInd w:val="0"/>
        <w:spacing w:after="120" w:line="240" w:lineRule="auto"/>
        <w:jc w:val="center"/>
        <w:rPr>
          <w:rFonts w:ascii="Garamond" w:hAnsi="Garamond" w:cs="Times New Roman"/>
          <w:b/>
          <w:bCs/>
          <w:sz w:val="20"/>
          <w:szCs w:val="24"/>
        </w:rPr>
      </w:pPr>
    </w:p>
    <w:tbl>
      <w:tblPr>
        <w:tblStyle w:val="TableGrid"/>
        <w:tblpPr w:leftFromText="180" w:rightFromText="180" w:vertAnchor="text" w:horzAnchor="margin" w:tblpXSpec="center" w:tblpY="-113"/>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gridCol w:w="3235"/>
      </w:tblGrid>
      <w:tr w:rsidR="002F12D1" w14:paraId="2FD2FA7E" w14:textId="77777777" w:rsidTr="002F12D1">
        <w:tc>
          <w:tcPr>
            <w:tcW w:w="10345" w:type="dxa"/>
            <w:gridSpan w:val="3"/>
          </w:tcPr>
          <w:p w14:paraId="737D7A8A" w14:textId="77777777" w:rsidR="002F12D1" w:rsidRPr="002F12D1" w:rsidRDefault="002F12D1" w:rsidP="002F12D1">
            <w:pPr>
              <w:jc w:val="center"/>
              <w:rPr>
                <w:sz w:val="28"/>
              </w:rPr>
            </w:pPr>
            <w:r>
              <w:rPr>
                <w:sz w:val="28"/>
              </w:rPr>
              <w:br w:type="page"/>
            </w:r>
            <w:r w:rsidRPr="0009075D">
              <w:rPr>
                <w:rFonts w:ascii="Garamond" w:hAnsi="Garamond" w:cs="Times New Roman"/>
                <w:b/>
                <w:bCs/>
                <w:sz w:val="20"/>
                <w:szCs w:val="24"/>
              </w:rPr>
              <w:t>Terms, People, and Concepts:</w:t>
            </w:r>
          </w:p>
        </w:tc>
      </w:tr>
      <w:tr w:rsidR="002F12D1" w14:paraId="5977675A" w14:textId="77777777" w:rsidTr="002F12D1">
        <w:tc>
          <w:tcPr>
            <w:tcW w:w="7110" w:type="dxa"/>
            <w:gridSpan w:val="2"/>
            <w:tcBorders>
              <w:top w:val="single" w:sz="4" w:space="0" w:color="auto"/>
              <w:left w:val="single" w:sz="4" w:space="0" w:color="auto"/>
              <w:right w:val="single" w:sz="4" w:space="0" w:color="auto"/>
            </w:tcBorders>
          </w:tcPr>
          <w:p w14:paraId="4BE07F13" w14:textId="77777777" w:rsidR="002F12D1" w:rsidRDefault="002F12D1" w:rsidP="002F12D1">
            <w:pPr>
              <w:spacing w:before="120" w:after="120"/>
              <w:rPr>
                <w:rFonts w:ascii="Garamond" w:hAnsi="Garamond"/>
                <w:b/>
                <w:u w:val="single"/>
              </w:rPr>
            </w:pPr>
            <w:r>
              <w:rPr>
                <w:rFonts w:ascii="Garamond" w:hAnsi="Garamond"/>
                <w:b/>
                <w:u w:val="single"/>
              </w:rPr>
              <w:t xml:space="preserve">COMPLETE FLASH CARDS FOR </w:t>
            </w:r>
            <w:proofErr w:type="gramStart"/>
            <w:r>
              <w:rPr>
                <w:rFonts w:ascii="Garamond" w:hAnsi="Garamond"/>
                <w:b/>
                <w:u w:val="single"/>
              </w:rPr>
              <w:t>ALL OF</w:t>
            </w:r>
            <w:proofErr w:type="gramEnd"/>
            <w:r>
              <w:rPr>
                <w:rFonts w:ascii="Garamond" w:hAnsi="Garamond"/>
                <w:b/>
                <w:u w:val="single"/>
              </w:rPr>
              <w:t xml:space="preserve"> THE FOLLOWING</w:t>
            </w:r>
          </w:p>
        </w:tc>
        <w:tc>
          <w:tcPr>
            <w:tcW w:w="3235" w:type="dxa"/>
            <w:tcBorders>
              <w:left w:val="single" w:sz="4" w:space="0" w:color="auto"/>
            </w:tcBorders>
          </w:tcPr>
          <w:p w14:paraId="7E77EACB" w14:textId="77777777" w:rsidR="002F12D1" w:rsidRDefault="002F12D1" w:rsidP="002F12D1">
            <w:pPr>
              <w:spacing w:before="120" w:after="120"/>
              <w:rPr>
                <w:rFonts w:ascii="Garamond" w:hAnsi="Garamond"/>
                <w:b/>
                <w:u w:val="single"/>
              </w:rPr>
            </w:pPr>
            <w:r w:rsidRPr="00AB76A7">
              <w:rPr>
                <w:rFonts w:ascii="Garamond" w:hAnsi="Garamond"/>
                <w:b/>
                <w:u w:val="single"/>
              </w:rPr>
              <w:t xml:space="preserve">CHOOSE </w:t>
            </w:r>
            <w:r>
              <w:rPr>
                <w:rFonts w:ascii="Garamond" w:hAnsi="Garamond"/>
                <w:b/>
                <w:u w:val="single"/>
              </w:rPr>
              <w:t>FIVE</w:t>
            </w:r>
            <w:r w:rsidRPr="00AB76A7">
              <w:rPr>
                <w:rFonts w:ascii="Garamond" w:hAnsi="Garamond"/>
                <w:b/>
                <w:u w:val="single"/>
              </w:rPr>
              <w:t xml:space="preserve"> MORE</w:t>
            </w:r>
          </w:p>
        </w:tc>
      </w:tr>
      <w:tr w:rsidR="002F12D1" w:rsidRPr="00A224EE" w14:paraId="1C9082CB" w14:textId="77777777" w:rsidTr="002F12D1">
        <w:tc>
          <w:tcPr>
            <w:tcW w:w="3555" w:type="dxa"/>
            <w:tcBorders>
              <w:left w:val="single" w:sz="4" w:space="0" w:color="auto"/>
              <w:bottom w:val="single" w:sz="4" w:space="0" w:color="auto"/>
            </w:tcBorders>
          </w:tcPr>
          <w:p w14:paraId="54C4E067"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Spanish-American War</w:t>
            </w:r>
          </w:p>
          <w:p w14:paraId="1FE1C12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Yellow Journalism</w:t>
            </w:r>
          </w:p>
          <w:p w14:paraId="32BC1165"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Commodore George Dewey</w:t>
            </w:r>
          </w:p>
          <w:p w14:paraId="73F41ED0"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U. S. S. Maine</w:t>
            </w:r>
          </w:p>
          <w:p w14:paraId="774F0A92" w14:textId="77777777" w:rsidR="002F12D1" w:rsidRPr="0007095B" w:rsidRDefault="002F12D1" w:rsidP="002F12D1">
            <w:pPr>
              <w:pStyle w:val="ListParagraph"/>
              <w:numPr>
                <w:ilvl w:val="0"/>
                <w:numId w:val="25"/>
              </w:numPr>
              <w:spacing w:after="80"/>
              <w:contextualSpacing w:val="0"/>
              <w:rPr>
                <w:rFonts w:ascii="Garamond" w:hAnsi="Garamond"/>
                <w:lang w:val="en"/>
              </w:rPr>
            </w:pPr>
            <w:proofErr w:type="spellStart"/>
            <w:r w:rsidRPr="0007095B">
              <w:rPr>
                <w:rFonts w:ascii="Garamond" w:hAnsi="Garamond"/>
                <w:lang w:val="en"/>
              </w:rPr>
              <w:t>DeLome</w:t>
            </w:r>
            <w:proofErr w:type="spellEnd"/>
            <w:r w:rsidRPr="0007095B">
              <w:rPr>
                <w:rFonts w:ascii="Garamond" w:hAnsi="Garamond"/>
                <w:lang w:val="en"/>
              </w:rPr>
              <w:t xml:space="preserve"> Letter</w:t>
            </w:r>
          </w:p>
          <w:p w14:paraId="2E556A5E"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Treaty of Paris</w:t>
            </w:r>
          </w:p>
          <w:p w14:paraId="1DDE5E35"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Gentleman’s Agreement</w:t>
            </w:r>
          </w:p>
          <w:p w14:paraId="76D0EAB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“Big Stick” Policy</w:t>
            </w:r>
          </w:p>
          <w:p w14:paraId="47C9A262"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Roosevelt Corollary</w:t>
            </w:r>
          </w:p>
          <w:p w14:paraId="1D676817"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Open Door Policy</w:t>
            </w:r>
          </w:p>
          <w:p w14:paraId="2310EFB5" w14:textId="77777777" w:rsidR="002F12D1" w:rsidRPr="00FF6DB9"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Dollar Diplomacy</w:t>
            </w:r>
          </w:p>
          <w:p w14:paraId="5BC8B2D1"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Jingoism</w:t>
            </w:r>
          </w:p>
          <w:p w14:paraId="3D80E161"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Teller Amendment</w:t>
            </w:r>
          </w:p>
          <w:p w14:paraId="14531DD5"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Platt Amendment</w:t>
            </w:r>
          </w:p>
          <w:p w14:paraId="53AC34D1"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Rough Riders</w:t>
            </w:r>
          </w:p>
          <w:p w14:paraId="107317DC"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Admiral Mahan</w:t>
            </w:r>
          </w:p>
          <w:p w14:paraId="2A6715E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Panama (Canal)</w:t>
            </w:r>
          </w:p>
          <w:p w14:paraId="4FC04DF5"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 xml:space="preserve">Primary </w:t>
            </w:r>
          </w:p>
          <w:p w14:paraId="1F7B8054"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 xml:space="preserve">Initiative </w:t>
            </w:r>
          </w:p>
          <w:p w14:paraId="5FF6E590"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Referendum</w:t>
            </w:r>
          </w:p>
          <w:p w14:paraId="1DD1B75B"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Recall</w:t>
            </w:r>
          </w:p>
          <w:p w14:paraId="1173E312"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 xml:space="preserve">Robert </w:t>
            </w:r>
            <w:proofErr w:type="spellStart"/>
            <w:r w:rsidRPr="0007095B">
              <w:rPr>
                <w:rFonts w:ascii="Garamond" w:hAnsi="Garamond"/>
                <w:lang w:val="en"/>
              </w:rPr>
              <w:t>LaFollette</w:t>
            </w:r>
            <w:proofErr w:type="spellEnd"/>
          </w:p>
          <w:p w14:paraId="25DAE82E"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Eugene Debs</w:t>
            </w:r>
          </w:p>
          <w:p w14:paraId="5A0A00DB"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William McKinley</w:t>
            </w:r>
          </w:p>
          <w:p w14:paraId="4CCFAAB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Theodore Roosevelt</w:t>
            </w:r>
          </w:p>
          <w:p w14:paraId="55D55AE4" w14:textId="77777777" w:rsidR="002F12D1"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Bull Moose Party</w:t>
            </w:r>
          </w:p>
          <w:p w14:paraId="750CB4F1"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Square Deal</w:t>
            </w:r>
          </w:p>
          <w:p w14:paraId="038672C5"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Pure Food and Drug Act</w:t>
            </w:r>
          </w:p>
          <w:p w14:paraId="57EDB4B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Meat Inspection Act</w:t>
            </w:r>
          </w:p>
          <w:p w14:paraId="553B1025" w14:textId="77777777" w:rsidR="002F12D1"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Upton Sinclair</w:t>
            </w:r>
          </w:p>
          <w:p w14:paraId="55E74DB5" w14:textId="77777777" w:rsidR="002F12D1" w:rsidRPr="00724796" w:rsidRDefault="002F12D1" w:rsidP="002F12D1">
            <w:pPr>
              <w:pStyle w:val="ListParagraph"/>
              <w:numPr>
                <w:ilvl w:val="0"/>
                <w:numId w:val="25"/>
              </w:numPr>
              <w:spacing w:after="80"/>
              <w:contextualSpacing w:val="0"/>
              <w:rPr>
                <w:rFonts w:ascii="Garamond" w:hAnsi="Garamond"/>
                <w:lang w:val="en"/>
              </w:rPr>
            </w:pPr>
            <w:r w:rsidRPr="00724796">
              <w:rPr>
                <w:rFonts w:ascii="Garamond" w:hAnsi="Garamond"/>
                <w:i/>
                <w:lang w:val="en"/>
              </w:rPr>
              <w:t>The Jungle</w:t>
            </w:r>
          </w:p>
        </w:tc>
        <w:tc>
          <w:tcPr>
            <w:tcW w:w="3555" w:type="dxa"/>
            <w:tcBorders>
              <w:bottom w:val="single" w:sz="4" w:space="0" w:color="auto"/>
              <w:right w:val="single" w:sz="4" w:space="0" w:color="auto"/>
            </w:tcBorders>
          </w:tcPr>
          <w:p w14:paraId="259CF2AB"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“Trust-busting”</w:t>
            </w:r>
          </w:p>
          <w:p w14:paraId="111662C4"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William Howard Taft</w:t>
            </w:r>
          </w:p>
          <w:p w14:paraId="22D7A81C"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Woodrow Wilson</w:t>
            </w:r>
          </w:p>
          <w:p w14:paraId="465908C6"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New Freedom</w:t>
            </w:r>
          </w:p>
          <w:p w14:paraId="60B25C2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Clayton Anti-Trust Act</w:t>
            </w:r>
          </w:p>
          <w:p w14:paraId="35866EA1"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Federal Reserve Act</w:t>
            </w:r>
          </w:p>
          <w:p w14:paraId="014EF93F"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Federal Trade Commission</w:t>
            </w:r>
          </w:p>
          <w:p w14:paraId="4DBCA8CC" w14:textId="77777777" w:rsidR="002F12D1"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1</w:t>
            </w:r>
            <w:r>
              <w:rPr>
                <w:rFonts w:ascii="Garamond" w:hAnsi="Garamond"/>
                <w:lang w:val="en"/>
              </w:rPr>
              <w:t>6</w:t>
            </w:r>
            <w:r w:rsidRPr="00724796">
              <w:rPr>
                <w:rFonts w:ascii="Garamond" w:hAnsi="Garamond"/>
                <w:vertAlign w:val="superscript"/>
                <w:lang w:val="en"/>
              </w:rPr>
              <w:t>th</w:t>
            </w:r>
            <w:r>
              <w:t xml:space="preserve"> </w:t>
            </w:r>
            <w:r>
              <w:rPr>
                <w:rFonts w:ascii="Garamond" w:hAnsi="Garamond"/>
                <w:lang w:val="en"/>
              </w:rPr>
              <w:t xml:space="preserve">Amendment </w:t>
            </w:r>
          </w:p>
          <w:p w14:paraId="59A47BD1" w14:textId="77777777" w:rsidR="002F12D1" w:rsidRDefault="002F12D1" w:rsidP="002F12D1">
            <w:pPr>
              <w:pStyle w:val="ListParagraph"/>
              <w:numPr>
                <w:ilvl w:val="0"/>
                <w:numId w:val="25"/>
              </w:numPr>
              <w:spacing w:after="80"/>
              <w:contextualSpacing w:val="0"/>
              <w:rPr>
                <w:rFonts w:ascii="Garamond" w:hAnsi="Garamond"/>
                <w:lang w:val="en"/>
              </w:rPr>
            </w:pPr>
            <w:r>
              <w:rPr>
                <w:rFonts w:ascii="Garamond" w:hAnsi="Garamond"/>
                <w:lang w:val="en"/>
              </w:rPr>
              <w:t>17</w:t>
            </w:r>
            <w:r>
              <w:rPr>
                <w:rFonts w:ascii="Garamond" w:hAnsi="Garamond"/>
                <w:vertAlign w:val="superscript"/>
                <w:lang w:val="en"/>
              </w:rPr>
              <w:t>th</w:t>
            </w:r>
            <w:r>
              <w:rPr>
                <w:rFonts w:ascii="Garamond" w:hAnsi="Garamond"/>
                <w:lang w:val="en"/>
              </w:rPr>
              <w:t xml:space="preserve"> Amendment </w:t>
            </w:r>
          </w:p>
          <w:p w14:paraId="162EE0D6" w14:textId="77777777" w:rsidR="002F12D1" w:rsidRDefault="002F12D1" w:rsidP="002F12D1">
            <w:pPr>
              <w:pStyle w:val="ListParagraph"/>
              <w:numPr>
                <w:ilvl w:val="0"/>
                <w:numId w:val="25"/>
              </w:numPr>
              <w:spacing w:after="80"/>
              <w:contextualSpacing w:val="0"/>
              <w:rPr>
                <w:rFonts w:ascii="Garamond" w:hAnsi="Garamond"/>
                <w:lang w:val="en"/>
              </w:rPr>
            </w:pPr>
            <w:r>
              <w:rPr>
                <w:rFonts w:ascii="Garamond" w:hAnsi="Garamond"/>
                <w:lang w:val="en"/>
              </w:rPr>
              <w:t>18</w:t>
            </w:r>
            <w:r w:rsidRPr="00724796">
              <w:rPr>
                <w:rFonts w:ascii="Garamond" w:hAnsi="Garamond"/>
                <w:vertAlign w:val="superscript"/>
                <w:lang w:val="en"/>
              </w:rPr>
              <w:t>th</w:t>
            </w:r>
            <w:r>
              <w:rPr>
                <w:rFonts w:ascii="Garamond" w:hAnsi="Garamond"/>
                <w:lang w:val="en"/>
              </w:rPr>
              <w:t xml:space="preserve"> Amendment </w:t>
            </w:r>
          </w:p>
          <w:p w14:paraId="1F743867" w14:textId="77777777" w:rsidR="002F12D1" w:rsidRPr="0007095B" w:rsidRDefault="002F12D1" w:rsidP="002F12D1">
            <w:pPr>
              <w:pStyle w:val="ListParagraph"/>
              <w:numPr>
                <w:ilvl w:val="0"/>
                <w:numId w:val="25"/>
              </w:numPr>
              <w:spacing w:after="80"/>
              <w:contextualSpacing w:val="0"/>
              <w:rPr>
                <w:rFonts w:ascii="Garamond" w:hAnsi="Garamond"/>
                <w:lang w:val="en"/>
              </w:rPr>
            </w:pPr>
            <w:r>
              <w:rPr>
                <w:rFonts w:ascii="Garamond" w:hAnsi="Garamond"/>
                <w:lang w:val="en"/>
              </w:rPr>
              <w:t>19</w:t>
            </w:r>
            <w:r w:rsidRPr="00724796">
              <w:rPr>
                <w:rFonts w:ascii="Garamond" w:hAnsi="Garamond"/>
                <w:vertAlign w:val="superscript"/>
                <w:lang w:val="en"/>
              </w:rPr>
              <w:t>th</w:t>
            </w:r>
            <w:r>
              <w:rPr>
                <w:rFonts w:ascii="Garamond" w:hAnsi="Garamond"/>
                <w:lang w:val="en"/>
              </w:rPr>
              <w:t xml:space="preserve"> Amendment</w:t>
            </w:r>
          </w:p>
          <w:p w14:paraId="48A485E8"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Ida Tarbell</w:t>
            </w:r>
          </w:p>
          <w:p w14:paraId="6AB201DA"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Secret Ballot</w:t>
            </w:r>
          </w:p>
          <w:p w14:paraId="49FDE99A"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W. E. B. DuBois</w:t>
            </w:r>
          </w:p>
          <w:p w14:paraId="2CF797E2"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Booker T. Washington</w:t>
            </w:r>
          </w:p>
          <w:p w14:paraId="318A71E6" w14:textId="77777777" w:rsidR="002F12D1"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N. A. A. C. P.</w:t>
            </w:r>
          </w:p>
          <w:p w14:paraId="27405242"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Submarine Warfare (U Boats)</w:t>
            </w:r>
          </w:p>
          <w:p w14:paraId="69A06F50"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Lusitania</w:t>
            </w:r>
          </w:p>
          <w:p w14:paraId="4ADB38E3" w14:textId="77777777" w:rsidR="002F12D1" w:rsidRPr="00FF6DB9"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Zimmerman Note</w:t>
            </w:r>
          </w:p>
          <w:p w14:paraId="57223AB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Espionage and Sedition Acts</w:t>
            </w:r>
          </w:p>
          <w:p w14:paraId="5733B860" w14:textId="77777777" w:rsidR="002F12D1" w:rsidRPr="0007095B" w:rsidRDefault="002F12D1" w:rsidP="002F12D1">
            <w:pPr>
              <w:pStyle w:val="ListParagraph"/>
              <w:numPr>
                <w:ilvl w:val="0"/>
                <w:numId w:val="25"/>
              </w:numPr>
              <w:spacing w:after="80"/>
              <w:contextualSpacing w:val="0"/>
              <w:rPr>
                <w:rFonts w:ascii="Garamond" w:hAnsi="Garamond"/>
                <w:lang w:val="en"/>
              </w:rPr>
            </w:pPr>
            <w:proofErr w:type="spellStart"/>
            <w:r w:rsidRPr="00FF6DB9">
              <w:rPr>
                <w:rFonts w:ascii="Garamond" w:hAnsi="Garamond"/>
                <w:i/>
                <w:lang w:val="en"/>
              </w:rPr>
              <w:t>Schenck</w:t>
            </w:r>
            <w:proofErr w:type="spellEnd"/>
            <w:r w:rsidRPr="0007095B">
              <w:rPr>
                <w:rFonts w:ascii="Garamond" w:hAnsi="Garamond"/>
                <w:lang w:val="en"/>
              </w:rPr>
              <w:t xml:space="preserve"> v.</w:t>
            </w:r>
            <w:r w:rsidRPr="00FF6DB9">
              <w:rPr>
                <w:rFonts w:ascii="Garamond" w:hAnsi="Garamond"/>
                <w:i/>
                <w:lang w:val="en"/>
              </w:rPr>
              <w:t xml:space="preserve"> U. S. </w:t>
            </w:r>
          </w:p>
          <w:p w14:paraId="76352DAA"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Selective Service</w:t>
            </w:r>
          </w:p>
          <w:p w14:paraId="7125B716"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14 Points</w:t>
            </w:r>
          </w:p>
          <w:p w14:paraId="4EEDA939"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League of Nations</w:t>
            </w:r>
          </w:p>
          <w:p w14:paraId="0E81CEA5"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Versailles Treaty</w:t>
            </w:r>
          </w:p>
          <w:p w14:paraId="24E148BD"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Henry Cabot Lodge</w:t>
            </w:r>
          </w:p>
          <w:p w14:paraId="71B0485C"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Doughboys</w:t>
            </w:r>
          </w:p>
          <w:p w14:paraId="12D4D920" w14:textId="77777777" w:rsidR="002F12D1" w:rsidRPr="0007095B"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John J. Pershing</w:t>
            </w:r>
          </w:p>
          <w:p w14:paraId="0A9A6317" w14:textId="77777777" w:rsidR="002F12D1" w:rsidRPr="00724796" w:rsidRDefault="002F12D1" w:rsidP="002F12D1">
            <w:pPr>
              <w:pStyle w:val="ListParagraph"/>
              <w:numPr>
                <w:ilvl w:val="0"/>
                <w:numId w:val="25"/>
              </w:numPr>
              <w:spacing w:after="80"/>
              <w:contextualSpacing w:val="0"/>
              <w:rPr>
                <w:rFonts w:ascii="Garamond" w:hAnsi="Garamond"/>
                <w:lang w:val="en"/>
              </w:rPr>
            </w:pPr>
            <w:r w:rsidRPr="0007095B">
              <w:rPr>
                <w:rFonts w:ascii="Garamond" w:hAnsi="Garamond"/>
                <w:lang w:val="en"/>
              </w:rPr>
              <w:t>Big Four</w:t>
            </w:r>
          </w:p>
        </w:tc>
        <w:tc>
          <w:tcPr>
            <w:tcW w:w="3235" w:type="dxa"/>
            <w:tcBorders>
              <w:left w:val="single" w:sz="4" w:space="0" w:color="auto"/>
            </w:tcBorders>
          </w:tcPr>
          <w:p w14:paraId="5FD82140" w14:textId="77777777" w:rsidR="002F12D1" w:rsidRPr="00724796" w:rsidRDefault="002F12D1" w:rsidP="002F12D1">
            <w:pPr>
              <w:spacing w:after="80"/>
              <w:rPr>
                <w:rFonts w:ascii="Garamond" w:hAnsi="Garamond"/>
                <w:lang w:val="en"/>
              </w:rPr>
            </w:pPr>
            <w:r w:rsidRPr="00724796">
              <w:rPr>
                <w:rFonts w:ascii="Garamond" w:hAnsi="Garamond"/>
                <w:lang w:val="en"/>
              </w:rPr>
              <w:t>Northern Securities Case</w:t>
            </w:r>
          </w:p>
          <w:p w14:paraId="0180816D" w14:textId="77777777" w:rsidR="002F12D1" w:rsidRDefault="002F12D1" w:rsidP="002F12D1">
            <w:pPr>
              <w:spacing w:after="120" w:line="259" w:lineRule="auto"/>
              <w:rPr>
                <w:rFonts w:ascii="Garamond" w:hAnsi="Garamond"/>
                <w:lang w:val="en"/>
              </w:rPr>
            </w:pPr>
            <w:r w:rsidRPr="00FF6DB9">
              <w:rPr>
                <w:rFonts w:ascii="Garamond" w:hAnsi="Garamond"/>
                <w:lang w:val="en"/>
              </w:rPr>
              <w:t>City Managers</w:t>
            </w:r>
          </w:p>
          <w:p w14:paraId="39F1D8A9" w14:textId="77777777" w:rsidR="002F12D1" w:rsidRPr="0007095B" w:rsidRDefault="002F12D1" w:rsidP="002F12D1">
            <w:pPr>
              <w:spacing w:after="120"/>
              <w:rPr>
                <w:rFonts w:ascii="Garamond" w:hAnsi="Garamond"/>
                <w:lang w:val="en"/>
              </w:rPr>
            </w:pPr>
            <w:r w:rsidRPr="0007095B">
              <w:rPr>
                <w:rFonts w:ascii="Garamond" w:hAnsi="Garamond"/>
                <w:lang w:val="en"/>
              </w:rPr>
              <w:t>Imperialism</w:t>
            </w:r>
          </w:p>
          <w:p w14:paraId="0E11AFBA" w14:textId="77777777" w:rsidR="002F12D1" w:rsidRDefault="002F12D1" w:rsidP="002F12D1">
            <w:pPr>
              <w:spacing w:after="120"/>
              <w:rPr>
                <w:rFonts w:ascii="Garamond" w:hAnsi="Garamond"/>
                <w:lang w:val="en"/>
              </w:rPr>
            </w:pPr>
            <w:r w:rsidRPr="0007095B">
              <w:rPr>
                <w:rFonts w:ascii="Garamond" w:hAnsi="Garamond"/>
                <w:lang w:val="en"/>
              </w:rPr>
              <w:t>Anti-Imperialist League</w:t>
            </w:r>
          </w:p>
          <w:p w14:paraId="578F39D3" w14:textId="77777777" w:rsidR="002F12D1" w:rsidRDefault="002F12D1" w:rsidP="002F12D1">
            <w:pPr>
              <w:spacing w:after="120"/>
              <w:rPr>
                <w:rFonts w:ascii="Garamond" w:hAnsi="Garamond"/>
                <w:lang w:val="en"/>
              </w:rPr>
            </w:pPr>
            <w:r w:rsidRPr="0007095B">
              <w:rPr>
                <w:rFonts w:ascii="Garamond" w:hAnsi="Garamond"/>
                <w:lang w:val="en"/>
              </w:rPr>
              <w:t>“White Man’s Burden”</w:t>
            </w:r>
          </w:p>
          <w:p w14:paraId="2CAA49E4" w14:textId="77777777" w:rsidR="002F12D1" w:rsidRPr="0007095B" w:rsidRDefault="002F12D1" w:rsidP="002F12D1">
            <w:pPr>
              <w:spacing w:after="120"/>
              <w:rPr>
                <w:rFonts w:ascii="Garamond" w:hAnsi="Garamond"/>
                <w:lang w:val="en"/>
              </w:rPr>
            </w:pPr>
            <w:r w:rsidRPr="0007095B">
              <w:rPr>
                <w:rFonts w:ascii="Garamond" w:hAnsi="Garamond"/>
                <w:lang w:val="en"/>
              </w:rPr>
              <w:t>New Nationalism</w:t>
            </w:r>
          </w:p>
          <w:p w14:paraId="1BE17B6F" w14:textId="77777777" w:rsidR="002F12D1" w:rsidRDefault="002F12D1" w:rsidP="002F12D1">
            <w:pPr>
              <w:spacing w:after="120"/>
              <w:rPr>
                <w:rFonts w:ascii="Garamond" w:hAnsi="Garamond"/>
                <w:lang w:val="en"/>
              </w:rPr>
            </w:pPr>
            <w:r w:rsidRPr="0007095B">
              <w:rPr>
                <w:rFonts w:ascii="Garamond" w:hAnsi="Garamond"/>
                <w:lang w:val="en"/>
              </w:rPr>
              <w:t xml:space="preserve">Conservationism </w:t>
            </w:r>
          </w:p>
          <w:p w14:paraId="34490F5E" w14:textId="77777777" w:rsidR="002F12D1" w:rsidRPr="00724796" w:rsidRDefault="002F12D1" w:rsidP="002F12D1">
            <w:pPr>
              <w:spacing w:after="80"/>
              <w:rPr>
                <w:rFonts w:ascii="Garamond" w:hAnsi="Garamond"/>
                <w:lang w:val="en"/>
              </w:rPr>
            </w:pPr>
            <w:r w:rsidRPr="00724796">
              <w:rPr>
                <w:rFonts w:ascii="Garamond" w:hAnsi="Garamond"/>
                <w:lang w:val="en"/>
              </w:rPr>
              <w:t>Niagara Movement</w:t>
            </w:r>
          </w:p>
          <w:p w14:paraId="71DF4BE8" w14:textId="77777777" w:rsidR="002F12D1" w:rsidRPr="00FF6DB9" w:rsidRDefault="002F12D1" w:rsidP="002F12D1">
            <w:pPr>
              <w:spacing w:after="120"/>
              <w:rPr>
                <w:rFonts w:ascii="Garamond" w:hAnsi="Garamond"/>
                <w:lang w:val="en"/>
              </w:rPr>
            </w:pPr>
            <w:r w:rsidRPr="0007095B">
              <w:rPr>
                <w:rFonts w:ascii="Garamond" w:hAnsi="Garamond"/>
                <w:lang w:val="en"/>
              </w:rPr>
              <w:t>Hepburn Act</w:t>
            </w:r>
          </w:p>
          <w:p w14:paraId="1E6FFD6B" w14:textId="77777777" w:rsidR="002F12D1" w:rsidRPr="0007095B" w:rsidRDefault="002F12D1" w:rsidP="002F12D1">
            <w:pPr>
              <w:spacing w:after="120"/>
              <w:rPr>
                <w:rFonts w:ascii="Garamond" w:hAnsi="Garamond"/>
                <w:lang w:val="en"/>
              </w:rPr>
            </w:pPr>
            <w:r w:rsidRPr="0007095B">
              <w:rPr>
                <w:rFonts w:ascii="Garamond" w:hAnsi="Garamond"/>
                <w:lang w:val="en"/>
              </w:rPr>
              <w:t>Payne-Aldrich Tariff</w:t>
            </w:r>
          </w:p>
          <w:p w14:paraId="4959A858" w14:textId="77777777" w:rsidR="002F12D1" w:rsidRPr="0007095B" w:rsidRDefault="002F12D1" w:rsidP="002F12D1">
            <w:pPr>
              <w:spacing w:after="120"/>
              <w:rPr>
                <w:rFonts w:ascii="Garamond" w:hAnsi="Garamond"/>
                <w:lang w:val="en"/>
              </w:rPr>
            </w:pPr>
            <w:r w:rsidRPr="0007095B">
              <w:rPr>
                <w:rFonts w:ascii="Garamond" w:hAnsi="Garamond"/>
                <w:lang w:val="en"/>
              </w:rPr>
              <w:t>Mann Act</w:t>
            </w:r>
          </w:p>
          <w:p w14:paraId="0F9C13D6" w14:textId="77777777" w:rsidR="002F12D1" w:rsidRPr="0007095B" w:rsidRDefault="002F12D1" w:rsidP="002F12D1">
            <w:pPr>
              <w:spacing w:after="120"/>
              <w:rPr>
                <w:rFonts w:ascii="Garamond" w:hAnsi="Garamond"/>
                <w:lang w:val="en"/>
              </w:rPr>
            </w:pPr>
            <w:r w:rsidRPr="0007095B">
              <w:rPr>
                <w:rFonts w:ascii="Garamond" w:hAnsi="Garamond"/>
                <w:lang w:val="en"/>
              </w:rPr>
              <w:t>Child Labor Act</w:t>
            </w:r>
          </w:p>
          <w:p w14:paraId="71B1A060" w14:textId="77777777" w:rsidR="002F12D1" w:rsidRPr="0007095B" w:rsidRDefault="002F12D1" w:rsidP="002F12D1">
            <w:pPr>
              <w:spacing w:after="120"/>
              <w:rPr>
                <w:rFonts w:ascii="Garamond" w:hAnsi="Garamond"/>
                <w:lang w:val="en"/>
              </w:rPr>
            </w:pPr>
            <w:r w:rsidRPr="0007095B">
              <w:rPr>
                <w:rFonts w:ascii="Garamond" w:hAnsi="Garamond"/>
                <w:lang w:val="en"/>
              </w:rPr>
              <w:t>Underwood-Simmons Tariff</w:t>
            </w:r>
          </w:p>
          <w:p w14:paraId="46628673" w14:textId="77777777" w:rsidR="002F12D1" w:rsidRPr="0007095B" w:rsidRDefault="002F12D1" w:rsidP="002F12D1">
            <w:pPr>
              <w:spacing w:after="120"/>
              <w:rPr>
                <w:rFonts w:ascii="Garamond" w:hAnsi="Garamond"/>
                <w:lang w:val="en"/>
              </w:rPr>
            </w:pPr>
            <w:r w:rsidRPr="0007095B">
              <w:rPr>
                <w:rFonts w:ascii="Garamond" w:hAnsi="Garamond"/>
                <w:lang w:val="en"/>
              </w:rPr>
              <w:t>Lincoln Steffens</w:t>
            </w:r>
          </w:p>
          <w:p w14:paraId="4CCCC21E" w14:textId="77777777" w:rsidR="002F12D1" w:rsidRPr="0007095B" w:rsidRDefault="002F12D1" w:rsidP="002F12D1">
            <w:pPr>
              <w:spacing w:after="120"/>
              <w:rPr>
                <w:rFonts w:ascii="Garamond" w:hAnsi="Garamond"/>
                <w:lang w:val="en"/>
              </w:rPr>
            </w:pPr>
            <w:r w:rsidRPr="0007095B">
              <w:rPr>
                <w:rFonts w:ascii="Garamond" w:hAnsi="Garamond"/>
                <w:lang w:val="en"/>
              </w:rPr>
              <w:t xml:space="preserve">Frank Norris </w:t>
            </w:r>
          </w:p>
          <w:p w14:paraId="663FD8A8" w14:textId="77777777" w:rsidR="002F12D1" w:rsidRPr="00724796" w:rsidRDefault="002F12D1" w:rsidP="002F12D1">
            <w:pPr>
              <w:spacing w:after="120"/>
              <w:rPr>
                <w:rFonts w:ascii="Garamond" w:hAnsi="Garamond"/>
                <w:lang w:val="en"/>
              </w:rPr>
            </w:pPr>
            <w:r w:rsidRPr="00724796">
              <w:rPr>
                <w:rFonts w:ascii="Garamond" w:hAnsi="Garamond"/>
                <w:lang w:val="en"/>
              </w:rPr>
              <w:t>The Octopus</w:t>
            </w:r>
          </w:p>
          <w:p w14:paraId="3A67841E" w14:textId="77777777" w:rsidR="002F12D1" w:rsidRPr="0007095B" w:rsidRDefault="002F12D1" w:rsidP="002F12D1">
            <w:pPr>
              <w:spacing w:after="120"/>
              <w:rPr>
                <w:rFonts w:ascii="Garamond" w:hAnsi="Garamond"/>
                <w:lang w:val="en"/>
              </w:rPr>
            </w:pPr>
            <w:r w:rsidRPr="0007095B">
              <w:rPr>
                <w:rFonts w:ascii="Garamond" w:hAnsi="Garamond"/>
                <w:lang w:val="en"/>
              </w:rPr>
              <w:t>Margaret Sanger</w:t>
            </w:r>
          </w:p>
          <w:p w14:paraId="304439A2" w14:textId="77777777" w:rsidR="002F12D1" w:rsidRPr="0007095B" w:rsidRDefault="002F12D1" w:rsidP="002F12D1">
            <w:pPr>
              <w:spacing w:after="120"/>
              <w:rPr>
                <w:rFonts w:ascii="Garamond" w:hAnsi="Garamond"/>
                <w:lang w:val="en"/>
              </w:rPr>
            </w:pPr>
            <w:r w:rsidRPr="0007095B">
              <w:rPr>
                <w:rFonts w:ascii="Garamond" w:hAnsi="Garamond"/>
                <w:lang w:val="en"/>
              </w:rPr>
              <w:t>Pinchot-Ballinger Scandal</w:t>
            </w:r>
          </w:p>
          <w:p w14:paraId="4463C14F" w14:textId="77777777" w:rsidR="002F12D1" w:rsidRPr="0007095B" w:rsidRDefault="002F12D1" w:rsidP="002F12D1">
            <w:pPr>
              <w:spacing w:after="120"/>
              <w:rPr>
                <w:rFonts w:ascii="Garamond" w:hAnsi="Garamond"/>
                <w:lang w:val="en"/>
              </w:rPr>
            </w:pPr>
            <w:r w:rsidRPr="0007095B">
              <w:rPr>
                <w:rFonts w:ascii="Garamond" w:hAnsi="Garamond"/>
                <w:lang w:val="en"/>
              </w:rPr>
              <w:t>Commodore Perry</w:t>
            </w:r>
          </w:p>
          <w:p w14:paraId="41FBDC26" w14:textId="77777777" w:rsidR="002F12D1" w:rsidRPr="0007095B" w:rsidRDefault="002F12D1" w:rsidP="002F12D1">
            <w:pPr>
              <w:spacing w:after="120"/>
              <w:rPr>
                <w:rFonts w:ascii="Garamond" w:hAnsi="Garamond"/>
                <w:lang w:val="en"/>
              </w:rPr>
            </w:pPr>
            <w:r w:rsidRPr="0007095B">
              <w:rPr>
                <w:rFonts w:ascii="Garamond" w:hAnsi="Garamond"/>
                <w:lang w:val="en"/>
              </w:rPr>
              <w:t>Hay Treaty (Panama)</w:t>
            </w:r>
          </w:p>
          <w:p w14:paraId="76397F95" w14:textId="77777777" w:rsidR="002F12D1" w:rsidRPr="0007095B" w:rsidRDefault="002F12D1" w:rsidP="002F12D1">
            <w:pPr>
              <w:spacing w:after="120"/>
              <w:rPr>
                <w:rFonts w:ascii="Garamond" w:hAnsi="Garamond"/>
                <w:lang w:val="en"/>
              </w:rPr>
            </w:pPr>
            <w:r w:rsidRPr="0007095B">
              <w:rPr>
                <w:rFonts w:ascii="Garamond" w:hAnsi="Garamond"/>
                <w:lang w:val="en"/>
              </w:rPr>
              <w:t>Moral Diplomacy</w:t>
            </w:r>
          </w:p>
          <w:p w14:paraId="16E078E8" w14:textId="77777777" w:rsidR="002F12D1" w:rsidRPr="0007095B" w:rsidRDefault="002F12D1" w:rsidP="002F12D1">
            <w:pPr>
              <w:spacing w:after="120"/>
              <w:rPr>
                <w:rFonts w:ascii="Garamond" w:hAnsi="Garamond"/>
                <w:lang w:val="en"/>
              </w:rPr>
            </w:pPr>
            <w:r w:rsidRPr="0007095B">
              <w:rPr>
                <w:rFonts w:ascii="Garamond" w:hAnsi="Garamond"/>
                <w:lang w:val="en"/>
              </w:rPr>
              <w:t>Insular Cases</w:t>
            </w:r>
          </w:p>
          <w:p w14:paraId="3C8B26D6" w14:textId="77777777" w:rsidR="002F12D1" w:rsidRPr="0007095B" w:rsidRDefault="002F12D1" w:rsidP="002F12D1">
            <w:pPr>
              <w:spacing w:after="120"/>
              <w:rPr>
                <w:rFonts w:ascii="Garamond" w:hAnsi="Garamond"/>
                <w:lang w:val="en"/>
              </w:rPr>
            </w:pPr>
            <w:r w:rsidRPr="0007095B">
              <w:rPr>
                <w:rFonts w:ascii="Garamond" w:hAnsi="Garamond"/>
                <w:lang w:val="en"/>
              </w:rPr>
              <w:t>Josiah Strong</w:t>
            </w:r>
          </w:p>
          <w:p w14:paraId="415DAF51" w14:textId="77777777" w:rsidR="002F12D1" w:rsidRPr="0007095B" w:rsidRDefault="002F12D1" w:rsidP="002F12D1">
            <w:pPr>
              <w:spacing w:after="120"/>
              <w:rPr>
                <w:rFonts w:ascii="Garamond" w:hAnsi="Garamond"/>
                <w:lang w:val="en"/>
              </w:rPr>
            </w:pPr>
            <w:r w:rsidRPr="0007095B">
              <w:rPr>
                <w:rFonts w:ascii="Garamond" w:hAnsi="Garamond"/>
                <w:lang w:val="en"/>
              </w:rPr>
              <w:t>Neutrality Rights</w:t>
            </w:r>
          </w:p>
          <w:p w14:paraId="421B8C85" w14:textId="77777777" w:rsidR="002F12D1" w:rsidRPr="0007095B" w:rsidRDefault="002F12D1" w:rsidP="002F12D1">
            <w:pPr>
              <w:spacing w:after="120"/>
              <w:rPr>
                <w:rFonts w:ascii="Garamond" w:hAnsi="Garamond"/>
                <w:lang w:val="en"/>
              </w:rPr>
            </w:pPr>
            <w:r w:rsidRPr="0007095B">
              <w:rPr>
                <w:rFonts w:ascii="Garamond" w:hAnsi="Garamond"/>
                <w:lang w:val="en"/>
              </w:rPr>
              <w:t>Sussex Pledge</w:t>
            </w:r>
          </w:p>
          <w:p w14:paraId="35EA98D8" w14:textId="77777777" w:rsidR="002F12D1" w:rsidRPr="00794FB5" w:rsidRDefault="002F12D1" w:rsidP="002F12D1">
            <w:pPr>
              <w:spacing w:after="120" w:line="259" w:lineRule="auto"/>
              <w:rPr>
                <w:rFonts w:ascii="Garamond" w:hAnsi="Garamond"/>
                <w:lang w:val="en"/>
              </w:rPr>
            </w:pPr>
            <w:r w:rsidRPr="0007095B">
              <w:rPr>
                <w:rFonts w:ascii="Garamond" w:hAnsi="Garamond"/>
                <w:lang w:val="en"/>
              </w:rPr>
              <w:t>Public Information Committee</w:t>
            </w:r>
          </w:p>
          <w:p w14:paraId="03F657BC" w14:textId="77777777" w:rsidR="002F12D1" w:rsidRPr="00A224EE" w:rsidRDefault="002F12D1" w:rsidP="002F12D1">
            <w:pPr>
              <w:spacing w:after="120"/>
              <w:rPr>
                <w:rFonts w:ascii="Garamond" w:hAnsi="Garamond"/>
                <w:lang w:val="en"/>
              </w:rPr>
            </w:pPr>
          </w:p>
        </w:tc>
      </w:tr>
    </w:tbl>
    <w:p w14:paraId="6EF661C3" w14:textId="77777777" w:rsidR="0007095B" w:rsidRDefault="0007095B" w:rsidP="00A265CF">
      <w:pPr>
        <w:autoSpaceDE w:val="0"/>
        <w:autoSpaceDN w:val="0"/>
        <w:adjustRightInd w:val="0"/>
        <w:spacing w:after="120" w:line="240" w:lineRule="auto"/>
        <w:jc w:val="center"/>
        <w:rPr>
          <w:rFonts w:ascii="Garamond" w:hAnsi="Garamond" w:cs="Times New Roman"/>
          <w:b/>
          <w:bCs/>
          <w:sz w:val="20"/>
          <w:szCs w:val="24"/>
        </w:rPr>
      </w:pPr>
    </w:p>
    <w:p w14:paraId="7D1162A2" w14:textId="77777777" w:rsidR="0007095B" w:rsidRDefault="002F12D1" w:rsidP="00E87FD7">
      <w:pPr>
        <w:autoSpaceDE w:val="0"/>
        <w:autoSpaceDN w:val="0"/>
        <w:adjustRightInd w:val="0"/>
        <w:spacing w:after="240" w:line="240" w:lineRule="auto"/>
        <w:jc w:val="center"/>
        <w:rPr>
          <w:rFonts w:ascii="Garamond" w:hAnsi="Garamond" w:cs="Times New Roman"/>
          <w:b/>
          <w:bCs/>
          <w:sz w:val="20"/>
          <w:szCs w:val="24"/>
        </w:rPr>
      </w:pPr>
      <w:r w:rsidRPr="00E32CD3">
        <w:rPr>
          <w:noProof/>
          <w:sz w:val="28"/>
          <w:u w:val="single"/>
        </w:rPr>
        <w:lastRenderedPageBreak/>
        <mc:AlternateContent>
          <mc:Choice Requires="wps">
            <w:drawing>
              <wp:anchor distT="0" distB="0" distL="114300" distR="114300" simplePos="0" relativeHeight="251703296" behindDoc="0" locked="0" layoutInCell="1" allowOverlap="1" wp14:anchorId="11F1FCD4" wp14:editId="0B7D0671">
                <wp:simplePos x="0" y="0"/>
                <wp:positionH relativeFrom="margin">
                  <wp:posOffset>189187</wp:posOffset>
                </wp:positionH>
                <wp:positionV relativeFrom="paragraph">
                  <wp:posOffset>1022328</wp:posOffset>
                </wp:positionV>
                <wp:extent cx="7083129" cy="7983941"/>
                <wp:effectExtent l="0" t="0" r="22860" b="17145"/>
                <wp:wrapNone/>
                <wp:docPr id="200" name="Text Box 200"/>
                <wp:cNvGraphicFramePr/>
                <a:graphic xmlns:a="http://schemas.openxmlformats.org/drawingml/2006/main">
                  <a:graphicData uri="http://schemas.microsoft.com/office/word/2010/wordprocessingShape">
                    <wps:wsp>
                      <wps:cNvSpPr txBox="1"/>
                      <wps:spPr>
                        <a:xfrm>
                          <a:off x="0" y="0"/>
                          <a:ext cx="7083129" cy="79839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4D91A" w14:textId="77777777" w:rsidR="001C5FB1" w:rsidRPr="00D300E6" w:rsidRDefault="009A2A72" w:rsidP="0080201C">
                            <w:pPr>
                              <w:rPr>
                                <w:rFonts w:ascii="Garamond" w:hAnsi="Garamond"/>
                                <w:b/>
                                <w:bCs/>
                                <w:sz w:val="28"/>
                                <w:lang w:val="en"/>
                              </w:rPr>
                            </w:pPr>
                            <w:r w:rsidRPr="00D300E6">
                              <w:rPr>
                                <w:rFonts w:ascii="Garamond" w:hAnsi="Garamond"/>
                                <w:b/>
                                <w:bCs/>
                                <w:sz w:val="28"/>
                                <w:lang w:val="en"/>
                              </w:rPr>
                              <w:t xml:space="preserve">The following questions have been asked as AP Free Response (FRQ) and Document Based Questions (DBQ) on this unit.  </w:t>
                            </w:r>
                          </w:p>
                          <w:p w14:paraId="75F99448" w14:textId="77777777"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Describe and account for the rise of nativism in American society from 1900 to 1930.</w:t>
                            </w:r>
                          </w:p>
                          <w:p w14:paraId="02BA8632" w14:textId="77777777"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To what extent did the United States achieve the objectives that led it to enter the First World War?</w:t>
                            </w:r>
                          </w:p>
                          <w:p w14:paraId="48BADF57" w14:textId="77777777"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To what extent and why did the United States adopt an isolationist policy in the 1920s and 1930s?</w:t>
                            </w:r>
                          </w:p>
                          <w:p w14:paraId="4416E8C5" w14:textId="77777777"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To what extent was late nineteenth-century and early twentieth-century United States expansionism a continuation of past United States expansionism and to what extent was it a departure?</w:t>
                            </w:r>
                          </w:p>
                          <w:p w14:paraId="3DECA815" w14:textId="77777777"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Analyze the ways in which state and federal legislation and judicial decisions, including those of the Supreme Court, affected the efforts of any TWO of the following groups to improve their position in society between 1880 and 1920.</w:t>
                            </w:r>
                          </w:p>
                          <w:p w14:paraId="3AF8F14A" w14:textId="77777777" w:rsidR="0049569F" w:rsidRPr="00D300E6" w:rsidRDefault="0049569F" w:rsidP="005C431E">
                            <w:pPr>
                              <w:pStyle w:val="ListParagraph"/>
                              <w:numPr>
                                <w:ilvl w:val="0"/>
                                <w:numId w:val="24"/>
                              </w:numPr>
                              <w:spacing w:after="0" w:line="240" w:lineRule="auto"/>
                              <w:contextualSpacing w:val="0"/>
                              <w:rPr>
                                <w:rFonts w:ascii="Garamond" w:hAnsi="Garamond"/>
                                <w:sz w:val="28"/>
                                <w:lang w:val="en"/>
                              </w:rPr>
                            </w:pPr>
                            <w:r w:rsidRPr="00D300E6">
                              <w:rPr>
                                <w:rFonts w:ascii="Garamond" w:hAnsi="Garamond"/>
                                <w:sz w:val="28"/>
                                <w:lang w:val="en"/>
                              </w:rPr>
                              <w:t>African-Americans</w:t>
                            </w:r>
                          </w:p>
                          <w:p w14:paraId="7B4D7E8B" w14:textId="77777777" w:rsidR="0049569F" w:rsidRPr="00D300E6" w:rsidRDefault="0049569F" w:rsidP="005C431E">
                            <w:pPr>
                              <w:pStyle w:val="ListParagraph"/>
                              <w:numPr>
                                <w:ilvl w:val="0"/>
                                <w:numId w:val="24"/>
                              </w:numPr>
                              <w:spacing w:after="0" w:line="240" w:lineRule="auto"/>
                              <w:contextualSpacing w:val="0"/>
                              <w:rPr>
                                <w:rFonts w:ascii="Garamond" w:hAnsi="Garamond"/>
                                <w:sz w:val="28"/>
                                <w:lang w:val="en"/>
                              </w:rPr>
                            </w:pPr>
                            <w:r w:rsidRPr="00D300E6">
                              <w:rPr>
                                <w:rFonts w:ascii="Garamond" w:hAnsi="Garamond"/>
                                <w:sz w:val="28"/>
                                <w:lang w:val="en"/>
                              </w:rPr>
                              <w:t>Farmers</w:t>
                            </w:r>
                          </w:p>
                          <w:p w14:paraId="66FC9274" w14:textId="77777777" w:rsidR="005C431E" w:rsidRPr="00D300E6" w:rsidRDefault="0049569F" w:rsidP="00D300E6">
                            <w:pPr>
                              <w:pStyle w:val="ListParagraph"/>
                              <w:numPr>
                                <w:ilvl w:val="0"/>
                                <w:numId w:val="24"/>
                              </w:numPr>
                              <w:spacing w:after="120" w:line="240" w:lineRule="auto"/>
                              <w:contextualSpacing w:val="0"/>
                              <w:rPr>
                                <w:rFonts w:ascii="Garamond" w:hAnsi="Garamond"/>
                                <w:sz w:val="28"/>
                                <w:lang w:val="en"/>
                              </w:rPr>
                            </w:pPr>
                            <w:r w:rsidRPr="00D300E6">
                              <w:rPr>
                                <w:rFonts w:ascii="Garamond" w:hAnsi="Garamond"/>
                                <w:sz w:val="28"/>
                                <w:lang w:val="en"/>
                              </w:rPr>
                              <w:t>Workers</w:t>
                            </w:r>
                          </w:p>
                          <w:p w14:paraId="028B6501" w14:textId="77777777" w:rsidR="00734242" w:rsidRDefault="00734242" w:rsidP="00D300E6">
                            <w:pPr>
                              <w:spacing w:after="120" w:line="240" w:lineRule="auto"/>
                              <w:rPr>
                                <w:rFonts w:ascii="Garamond" w:hAnsi="Garamond"/>
                                <w:sz w:val="22"/>
                                <w:lang w:val="en"/>
                              </w:rPr>
                            </w:pPr>
                          </w:p>
                          <w:p w14:paraId="38AE8A51" w14:textId="77777777" w:rsidR="00734242" w:rsidRDefault="00734242" w:rsidP="00D300E6">
                            <w:pPr>
                              <w:spacing w:after="120" w:line="240" w:lineRule="auto"/>
                              <w:rPr>
                                <w:rFonts w:ascii="Garamond" w:hAnsi="Garamond"/>
                                <w:sz w:val="22"/>
                                <w:lang w:val="en"/>
                              </w:rPr>
                            </w:pPr>
                          </w:p>
                          <w:p w14:paraId="1AFD0CB0" w14:textId="77777777" w:rsidR="00D300E6" w:rsidRPr="00D300E6" w:rsidRDefault="00734242" w:rsidP="00D300E6">
                            <w:pPr>
                              <w:spacing w:after="120" w:line="240" w:lineRule="auto"/>
                              <w:rPr>
                                <w:rFonts w:ascii="Garamond" w:hAnsi="Garamond"/>
                                <w:sz w:val="22"/>
                                <w:lang w:val="en"/>
                              </w:rPr>
                            </w:pPr>
                            <w:r>
                              <w:rPr>
                                <w:rFonts w:ascii="Garamond" w:hAnsi="Garamond"/>
                                <w:sz w:val="22"/>
                                <w:lang w:val="en"/>
                              </w:rPr>
                              <w:t xml:space="preserve">        </w:t>
                            </w:r>
                            <w:r>
                              <w:rPr>
                                <w:noProof/>
                              </w:rPr>
                              <w:drawing>
                                <wp:inline distT="0" distB="0" distL="0" distR="0" wp14:anchorId="31B332EA" wp14:editId="42B4F5FA">
                                  <wp:extent cx="1840675" cy="2281915"/>
                                  <wp:effectExtent l="19050" t="19050" r="26670" b="2349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854330" cy="2298844"/>
                                          </a:xfrm>
                                          <a:prstGeom prst="rect">
                                            <a:avLst/>
                                          </a:prstGeom>
                                          <a:ln>
                                            <a:solidFill>
                                              <a:schemeClr val="tx1"/>
                                            </a:solidFill>
                                          </a:ln>
                                        </pic:spPr>
                                      </pic:pic>
                                    </a:graphicData>
                                  </a:graphic>
                                </wp:inline>
                              </w:drawing>
                            </w:r>
                          </w:p>
                          <w:p w14:paraId="78DC7C73" w14:textId="77777777" w:rsidR="0080201C" w:rsidRPr="00674B61" w:rsidRDefault="0080201C" w:rsidP="00674B61">
                            <w:pPr>
                              <w:spacing w:after="120" w:line="240" w:lineRule="auto"/>
                              <w:ind w:left="360"/>
                              <w:rPr>
                                <w:rFonts w:ascii="Garamond" w:hAnsi="Garamond"/>
                                <w:sz w:val="22"/>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62F0" id="Text Box 200" o:spid="_x0000_s1029" type="#_x0000_t202" style="position:absolute;left:0;text-align:left;margin-left:14.9pt;margin-top:80.5pt;width:557.75pt;height:628.6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aJmQIAAL4FAAAOAAAAZHJzL2Uyb0RvYy54bWysVEtPGzEQvlfqf7B8L5sXkERsUAqiqoQA&#10;FSrOjtcmFrbHtZ3spr++Y+9uCJQLVS+7Y883r88zc3beGE22wgcFtqTDowElwnKolH0q6c+Hqy9T&#10;SkJktmIarCjpTgR6vvj86ax2czGCNehKeIJObJjXrqTrGN28KAJfC8PCEThhUSnBGxbx6J+KyrMa&#10;vRtdjAaDk6IGXzkPXISAt5etki6yfykFj7dSBhGJLinmFvPX5+8qfYvFGZs/eebWindpsH/IwjBl&#10;Meje1SWLjGy8+suVUdxDABmPOJgCpFRc5BqwmuHgTTX3a+ZErgXJCW5PU/h/bvnN9s4TVZUU2aTE&#10;MoOP9CCaSL5CQ9IdMlS7MEfgvUNobFCBL93fB7xMhTfSm/THkgjq0dduz29yx/HydDAdD0czSjjq&#10;TmfT8WyS/RQv5s6H+E2AIUkoqccHzLyy7XWImApCe0iKFkCr6kppnQ+pacSF9mTL8Ll17J2/QmlL&#10;6pKejI8H2fErXXK9t19pxp9TmRjzAIUnbVM4kdurSytR1FKRpbjTImG0/SEk0psZeSdHxrmw+zwz&#10;OqEkVvQRww7/ktVHjNs60CJHBhv3xkZZ8C1Lr6mtnntqZYtHkg7qTmJsVk3uq3HfKSuodthAHtoh&#10;DI5fKeT7moV4xzxOHfYMbpJ4ix+pAR8JOomSNfjf790nPA4DaimpcYpLGn5tmBeU6O8Wx2Q2nEzS&#10;2OfD5Ph0hAd/qFkdauzGXAB2zhB3luNZTPioe1F6MI+4cJYpKqqY5Ri7pLEXL2K7W3BhcbFcZhAO&#10;umPx2t47nlwnllOfPTSPzLuuzyOOyA30887mb9q9xSZLC8tNBKnyLCSeW1Y7/nFJ5HbtFlraQofn&#10;jHpZu4s/AAAA//8DAFBLAwQUAAYACAAAACEAT0Cu498AAAAMAQAADwAAAGRycy9kb3ducmV2Lnht&#10;bEyPwU7DMBBE70j8g7VI3KiTtlRpGqcCVLhwoqCet7FrW8R2ZLtp+Hu2J7jt7oxm3zTbyfVsVDHZ&#10;4AWUswKY8l2Q1msBX5+vDxWwlNFL7INXAn5Ugm17e9NgLcPFf6hxnzWjEJ9qFGByHmrOU2eUwzQL&#10;g/KknUJ0mGmNmsuIFwp3PZ8XxYo7tJ4+GBzUi1Hd9/7sBOye9Vp3FUazq6S143Q4ves3Ie7vpqcN&#10;sKym/GeGKz6hQ0tMx3D2MrFewHxN5Jnuq5I6XQ3l8nEB7EjTsqwWwNuG/y/R/gIAAP//AwBQSwEC&#10;LQAUAAYACAAAACEAtoM4kv4AAADhAQAAEwAAAAAAAAAAAAAAAAAAAAAAW0NvbnRlbnRfVHlwZXNd&#10;LnhtbFBLAQItABQABgAIAAAAIQA4/SH/1gAAAJQBAAALAAAAAAAAAAAAAAAAAC8BAABfcmVscy8u&#10;cmVsc1BLAQItABQABgAIAAAAIQBM2KaJmQIAAL4FAAAOAAAAAAAAAAAAAAAAAC4CAABkcnMvZTJv&#10;RG9jLnhtbFBLAQItABQABgAIAAAAIQBPQK7j3wAAAAwBAAAPAAAAAAAAAAAAAAAAAPMEAABkcnMv&#10;ZG93bnJldi54bWxQSwUGAAAAAAQABADzAAAA/wUAAAAA&#10;" fillcolor="white [3201]" strokeweight=".5pt">
                <v:textbox>
                  <w:txbxContent>
                    <w:p w:rsidR="001C5FB1" w:rsidRPr="00D300E6" w:rsidRDefault="009A2A72" w:rsidP="0080201C">
                      <w:pPr>
                        <w:rPr>
                          <w:rFonts w:ascii="Garamond" w:hAnsi="Garamond"/>
                          <w:b/>
                          <w:bCs/>
                          <w:sz w:val="28"/>
                          <w:lang w:val="en"/>
                        </w:rPr>
                      </w:pPr>
                      <w:r w:rsidRPr="00D300E6">
                        <w:rPr>
                          <w:rFonts w:ascii="Garamond" w:hAnsi="Garamond"/>
                          <w:b/>
                          <w:bCs/>
                          <w:sz w:val="28"/>
                          <w:lang w:val="en"/>
                        </w:rPr>
                        <w:t xml:space="preserve">The following questions have been asked as AP Free Response (FRQ) and Document Based Questions (DBQ) on this unit.  </w:t>
                      </w:r>
                    </w:p>
                    <w:p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Describe and account for the rise of nativism in American society from 1900 to 1930.</w:t>
                      </w:r>
                    </w:p>
                    <w:p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To what extent did the United States achieve the objectives that led it to enter the First World War?</w:t>
                      </w:r>
                    </w:p>
                    <w:p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To what extent and why did the United States adopt an isolationist policy in the 1920s and 1930s?</w:t>
                      </w:r>
                    </w:p>
                    <w:p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To what extent was late nineteenth-century and early twentieth-century United States expansionism a continuation of past United States expansionism and to what extent was it a departure?</w:t>
                      </w:r>
                    </w:p>
                    <w:p w:rsidR="0049569F" w:rsidRPr="00D300E6" w:rsidRDefault="0049569F" w:rsidP="005C431E">
                      <w:pPr>
                        <w:pStyle w:val="ListParagraph"/>
                        <w:numPr>
                          <w:ilvl w:val="0"/>
                          <w:numId w:val="23"/>
                        </w:numPr>
                        <w:spacing w:after="120" w:line="240" w:lineRule="auto"/>
                        <w:contextualSpacing w:val="0"/>
                        <w:rPr>
                          <w:rFonts w:ascii="Garamond" w:hAnsi="Garamond"/>
                          <w:sz w:val="28"/>
                          <w:lang w:val="en"/>
                        </w:rPr>
                      </w:pPr>
                      <w:r w:rsidRPr="00D300E6">
                        <w:rPr>
                          <w:rFonts w:ascii="Garamond" w:hAnsi="Garamond"/>
                          <w:sz w:val="28"/>
                          <w:lang w:val="en"/>
                        </w:rPr>
                        <w:t>Analyze the ways in which state and federal legislation and judicial decisions, including those of the Supreme Court, affected the efforts of any TWO of the following groups to improve their position in society between 1880 and 1920.</w:t>
                      </w:r>
                    </w:p>
                    <w:p w:rsidR="0049569F" w:rsidRPr="00D300E6" w:rsidRDefault="0049569F" w:rsidP="005C431E">
                      <w:pPr>
                        <w:pStyle w:val="ListParagraph"/>
                        <w:numPr>
                          <w:ilvl w:val="0"/>
                          <w:numId w:val="24"/>
                        </w:numPr>
                        <w:spacing w:after="0" w:line="240" w:lineRule="auto"/>
                        <w:contextualSpacing w:val="0"/>
                        <w:rPr>
                          <w:rFonts w:ascii="Garamond" w:hAnsi="Garamond"/>
                          <w:sz w:val="28"/>
                          <w:lang w:val="en"/>
                        </w:rPr>
                      </w:pPr>
                      <w:r w:rsidRPr="00D300E6">
                        <w:rPr>
                          <w:rFonts w:ascii="Garamond" w:hAnsi="Garamond"/>
                          <w:sz w:val="28"/>
                          <w:lang w:val="en"/>
                        </w:rPr>
                        <w:t>African-Americans</w:t>
                      </w:r>
                    </w:p>
                    <w:p w:rsidR="0049569F" w:rsidRPr="00D300E6" w:rsidRDefault="0049569F" w:rsidP="005C431E">
                      <w:pPr>
                        <w:pStyle w:val="ListParagraph"/>
                        <w:numPr>
                          <w:ilvl w:val="0"/>
                          <w:numId w:val="24"/>
                        </w:numPr>
                        <w:spacing w:after="0" w:line="240" w:lineRule="auto"/>
                        <w:contextualSpacing w:val="0"/>
                        <w:rPr>
                          <w:rFonts w:ascii="Garamond" w:hAnsi="Garamond"/>
                          <w:sz w:val="28"/>
                          <w:lang w:val="en"/>
                        </w:rPr>
                      </w:pPr>
                      <w:r w:rsidRPr="00D300E6">
                        <w:rPr>
                          <w:rFonts w:ascii="Garamond" w:hAnsi="Garamond"/>
                          <w:sz w:val="28"/>
                          <w:lang w:val="en"/>
                        </w:rPr>
                        <w:t>Farmers</w:t>
                      </w:r>
                    </w:p>
                    <w:p w:rsidR="005C431E" w:rsidRPr="00D300E6" w:rsidRDefault="0049569F" w:rsidP="00D300E6">
                      <w:pPr>
                        <w:pStyle w:val="ListParagraph"/>
                        <w:numPr>
                          <w:ilvl w:val="0"/>
                          <w:numId w:val="24"/>
                        </w:numPr>
                        <w:spacing w:after="120" w:line="240" w:lineRule="auto"/>
                        <w:contextualSpacing w:val="0"/>
                        <w:rPr>
                          <w:rFonts w:ascii="Garamond" w:hAnsi="Garamond"/>
                          <w:sz w:val="28"/>
                          <w:lang w:val="en"/>
                        </w:rPr>
                      </w:pPr>
                      <w:r w:rsidRPr="00D300E6">
                        <w:rPr>
                          <w:rFonts w:ascii="Garamond" w:hAnsi="Garamond"/>
                          <w:sz w:val="28"/>
                          <w:lang w:val="en"/>
                        </w:rPr>
                        <w:t>Workers</w:t>
                      </w:r>
                    </w:p>
                    <w:p w:rsidR="00734242" w:rsidRDefault="00734242" w:rsidP="00D300E6">
                      <w:pPr>
                        <w:spacing w:after="120" w:line="240" w:lineRule="auto"/>
                        <w:rPr>
                          <w:rFonts w:ascii="Garamond" w:hAnsi="Garamond"/>
                          <w:sz w:val="22"/>
                          <w:lang w:val="en"/>
                        </w:rPr>
                      </w:pPr>
                    </w:p>
                    <w:p w:rsidR="00734242" w:rsidRDefault="00734242" w:rsidP="00D300E6">
                      <w:pPr>
                        <w:spacing w:after="120" w:line="240" w:lineRule="auto"/>
                        <w:rPr>
                          <w:rFonts w:ascii="Garamond" w:hAnsi="Garamond"/>
                          <w:sz w:val="22"/>
                          <w:lang w:val="en"/>
                        </w:rPr>
                      </w:pPr>
                    </w:p>
                    <w:p w:rsidR="00D300E6" w:rsidRPr="00D300E6" w:rsidRDefault="00734242" w:rsidP="00D300E6">
                      <w:pPr>
                        <w:spacing w:after="120" w:line="240" w:lineRule="auto"/>
                        <w:rPr>
                          <w:rFonts w:ascii="Garamond" w:hAnsi="Garamond"/>
                          <w:sz w:val="22"/>
                          <w:lang w:val="en"/>
                        </w:rPr>
                      </w:pPr>
                      <w:r>
                        <w:rPr>
                          <w:rFonts w:ascii="Garamond" w:hAnsi="Garamond"/>
                          <w:sz w:val="22"/>
                          <w:lang w:val="en"/>
                        </w:rPr>
                        <w:t xml:space="preserve">        </w:t>
                      </w:r>
                      <w:r>
                        <w:rPr>
                          <w:noProof/>
                        </w:rPr>
                        <w:drawing>
                          <wp:inline distT="0" distB="0" distL="0" distR="0" wp14:anchorId="5891B589" wp14:editId="68EE3FAE">
                            <wp:extent cx="1840675" cy="2281915"/>
                            <wp:effectExtent l="19050" t="19050" r="26670" b="2349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1854330" cy="2298844"/>
                                    </a:xfrm>
                                    <a:prstGeom prst="rect">
                                      <a:avLst/>
                                    </a:prstGeom>
                                    <a:ln>
                                      <a:solidFill>
                                        <a:schemeClr val="tx1"/>
                                      </a:solidFill>
                                    </a:ln>
                                  </pic:spPr>
                                </pic:pic>
                              </a:graphicData>
                            </a:graphic>
                          </wp:inline>
                        </w:drawing>
                      </w:r>
                    </w:p>
                    <w:p w:rsidR="0080201C" w:rsidRPr="00674B61" w:rsidRDefault="0080201C" w:rsidP="00674B61">
                      <w:pPr>
                        <w:spacing w:after="120" w:line="240" w:lineRule="auto"/>
                        <w:ind w:left="360"/>
                        <w:rPr>
                          <w:rFonts w:ascii="Garamond" w:hAnsi="Garamond"/>
                          <w:sz w:val="22"/>
                          <w:lang w:val="en"/>
                        </w:rPr>
                      </w:pPr>
                    </w:p>
                  </w:txbxContent>
                </v:textbox>
                <w10:wrap anchorx="margin"/>
              </v:shape>
            </w:pict>
          </mc:Fallback>
        </mc:AlternateContent>
      </w:r>
      <w:r w:rsidRPr="00E32CD3">
        <w:rPr>
          <w:noProof/>
          <w:sz w:val="28"/>
          <w:u w:val="single"/>
        </w:rPr>
        <mc:AlternateContent>
          <mc:Choice Requires="wps">
            <w:drawing>
              <wp:anchor distT="0" distB="0" distL="114300" distR="114300" simplePos="0" relativeHeight="251682816" behindDoc="0" locked="0" layoutInCell="1" allowOverlap="1" wp14:anchorId="566CE415" wp14:editId="2A76DAF6">
                <wp:simplePos x="0" y="0"/>
                <wp:positionH relativeFrom="margin">
                  <wp:posOffset>0</wp:posOffset>
                </wp:positionH>
                <wp:positionV relativeFrom="paragraph">
                  <wp:posOffset>-120759</wp:posOffset>
                </wp:positionV>
                <wp:extent cx="7105650" cy="10191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7105650" cy="1019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18903" id="Rounded Rectangle 22" o:spid="_x0000_s1026" style="position:absolute;margin-left:0;margin-top:-9.5pt;width:559.5pt;height:80.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vTngIAAJQFAAAOAAAAZHJzL2Uyb0RvYy54bWysVMFu2zAMvQ/YPwi6r7aDpF2NOkWQosOA&#10;oi3aDj2rshQbkEVNUuJkXz9Ksp2gK3YY5oMsieQj+UTy6nrfKbIT1rWgK1qc5ZQIzaFu9aaiP15u&#10;v3ylxHmma6ZAi4oehKPXy8+frnpTihk0oGphCYJoV/amoo33pswyxxvRMXcGRmgUSrAd83i0m6y2&#10;rEf0TmWzPD/PerC1scCFc3h7k4R0GfGlFNw/SOmEJ6qiGJuPq43rW1iz5RUrN5aZpuVDGOwfouhY&#10;q9HpBHXDPCNb2/4B1bXcggPpzzh0GUjZchFzwGyK/F02zw0zIuaC5Dgz0eT+Hyy/3z1a0tYVnc0o&#10;0azDN3qCra5FTZ6QPaY3ShCUIVG9cSXqP5tHO5wcbkPWe2m78Md8yD6Se5jIFXtPOF5eFPnifIFv&#10;wFFW5MVlcbEIqNnR3FjnvwnoSNhU1IY4QhCRWba7cz7pj3rBpYbbVim8Z6XSYXWg2jrcxUOoI7FW&#10;luwYVoDfF4PLEy0MIFhmIb2UUNz5gxIJ9UlIZAhTmMVAYm0eMRnnQvsiiRpWi+RqkeM3OhujiNkq&#10;jYABWWKQE/YAMGomkBE7pT3oB1MRS3syzv8WWDKeLKJn0H4y7loN9iMAhVkNnpP+SFKiJrD0BvUB&#10;68dCaixn+G2Lb3fHnH9kFjsJ3xung3/ARSroKwrDjpIG7K+P7oM+FjhKKemxMyvqfm6ZFZSo7xpL&#10;/7KYz0Mrx8N8cTHDgz2VvJ1K9LZbAz59gXPI8LgN+l6NW2mhe8UhsgpeUcQ0R98V5d6Oh7VPEwPH&#10;EBerVVTD9jXM3+lnwwN4YDWU5cv+lVkzFLDH2r+HsYtZ+a6Ek26w1LDaepBtrO8jrwPf2PqxcIYx&#10;FWbL6TlqHYfp8jcAAAD//wMAUEsDBBQABgAIAAAAIQBXYQQu2wAAAAkBAAAPAAAAZHJzL2Rvd25y&#10;ZXYueG1sTI/NTsMwEITvSLyDtUjcWif8CUKcClVCXKGFStw28ZJEjdeR7bYpT8+WC9y+1YxmZ8rF&#10;5Aa1pxB7zwbyeQaKuPG259bA+/p5dg8qJmSLg2cycKQIi+r8rMTC+gO/0X6VWiUhHAs00KU0FlrH&#10;piOHce5HYtG+fHCY5AyttgEPEu4GfZVld9phz/Khw5GWHTXb1c4Z2GSf37hkXb9sPprtqw+hvj4G&#10;Yy4vpqdHUImm9GeGU32pDpV0qv2ObVSDARmSDMzyB4GTnP9SLXST34KuSv1/QfUDAAD//wMAUEsB&#10;Ai0AFAAGAAgAAAAhALaDOJL+AAAA4QEAABMAAAAAAAAAAAAAAAAAAAAAAFtDb250ZW50X1R5cGVz&#10;XS54bWxQSwECLQAUAAYACAAAACEAOP0h/9YAAACUAQAACwAAAAAAAAAAAAAAAAAvAQAAX3JlbHMv&#10;LnJlbHNQSwECLQAUAAYACAAAACEAApN7054CAACUBQAADgAAAAAAAAAAAAAAAAAuAgAAZHJzL2Uy&#10;b0RvYy54bWxQSwECLQAUAAYACAAAACEAV2EELtsAAAAJAQAADwAAAAAAAAAAAAAAAAD4BAAAZHJz&#10;L2Rvd25yZXYueG1sUEsFBgAAAAAEAAQA8wAAAAAGAAAAAA==&#10;" filled="f" strokecolor="black [3213]" strokeweight="1pt">
                <v:stroke joinstyle="miter"/>
                <w10:wrap anchorx="margin"/>
              </v:roundrect>
            </w:pict>
          </mc:Fallback>
        </mc:AlternateContent>
      </w:r>
    </w:p>
    <w:p w14:paraId="1F01D72A" w14:textId="77777777" w:rsidR="007A6658" w:rsidRPr="00E32CD3" w:rsidRDefault="007A6658" w:rsidP="00E32CD3">
      <w:pPr>
        <w:rPr>
          <w:rFonts w:ascii="Garamond" w:hAnsi="Garamond"/>
          <w:sz w:val="20"/>
          <w:u w:val="single"/>
          <w:lang w:val="en"/>
        </w:rPr>
      </w:pPr>
    </w:p>
    <w:p w14:paraId="24A838E8" w14:textId="77777777" w:rsidR="00E0574E" w:rsidRDefault="002F12D1" w:rsidP="00E0574E">
      <w:pPr>
        <w:rPr>
          <w:sz w:val="28"/>
        </w:rPr>
      </w:pPr>
      <w:bookmarkStart w:id="0" w:name="_GoBack"/>
      <w:bookmarkEnd w:id="0"/>
      <w:r>
        <w:rPr>
          <w:noProof/>
          <w:sz w:val="28"/>
        </w:rPr>
        <w:drawing>
          <wp:anchor distT="0" distB="0" distL="114300" distR="114300" simplePos="0" relativeHeight="251730944" behindDoc="0" locked="0" layoutInCell="1" allowOverlap="1" wp14:anchorId="2CBAE756" wp14:editId="19498B29">
            <wp:simplePos x="0" y="0"/>
            <wp:positionH relativeFrom="column">
              <wp:posOffset>5236932</wp:posOffset>
            </wp:positionH>
            <wp:positionV relativeFrom="paragraph">
              <wp:posOffset>4596918</wp:posOffset>
            </wp:positionV>
            <wp:extent cx="1524000" cy="2269672"/>
            <wp:effectExtent l="19050" t="19050" r="19050" b="165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wi5[1].jpg"/>
                    <pic:cNvPicPr/>
                  </pic:nvPicPr>
                  <pic:blipFill>
                    <a:blip r:embed="rId13">
                      <a:extLst>
                        <a:ext uri="{28A0092B-C50C-407E-A947-70E740481C1C}">
                          <a14:useLocalDpi xmlns:a14="http://schemas.microsoft.com/office/drawing/2010/main" val="0"/>
                        </a:ext>
                      </a:extLst>
                    </a:blip>
                    <a:stretch>
                      <a:fillRect/>
                    </a:stretch>
                  </pic:blipFill>
                  <pic:spPr>
                    <a:xfrm>
                      <a:off x="0" y="0"/>
                      <a:ext cx="1524000" cy="226967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A4BBF" w:rsidRPr="00E0574E">
        <w:rPr>
          <w:noProof/>
          <w:sz w:val="28"/>
        </w:rPr>
        <mc:AlternateContent>
          <mc:Choice Requires="wps">
            <w:drawing>
              <wp:anchor distT="45720" distB="45720" distL="114300" distR="114300" simplePos="0" relativeHeight="251681792" behindDoc="0" locked="0" layoutInCell="1" allowOverlap="1" wp14:anchorId="356C7139" wp14:editId="1C405C92">
                <wp:simplePos x="0" y="0"/>
                <wp:positionH relativeFrom="page">
                  <wp:posOffset>371475</wp:posOffset>
                </wp:positionH>
                <wp:positionV relativeFrom="page">
                  <wp:posOffset>295275</wp:posOffset>
                </wp:positionV>
                <wp:extent cx="7165975" cy="10191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019175"/>
                        </a:xfrm>
                        <a:prstGeom prst="rect">
                          <a:avLst/>
                        </a:prstGeom>
                        <a:solidFill>
                          <a:srgbClr val="FFFFFF"/>
                        </a:solidFill>
                        <a:ln w="9525">
                          <a:noFill/>
                          <a:miter lim="800000"/>
                          <a:headEnd/>
                          <a:tailEnd/>
                        </a:ln>
                      </wps:spPr>
                      <wps:txbx>
                        <w:txbxContent>
                          <w:p w14:paraId="1F1B4214" w14:textId="77777777"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3577F" id="_x0000_s1030" type="#_x0000_t202" style="position:absolute;margin-left:29.25pt;margin-top:23.25pt;width:564.25pt;height:80.2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IwIAACQEAAAOAAAAZHJzL2Uyb0RvYy54bWysU81u2zAMvg/YOwi6L/5B0jRGnKJLl2FA&#10;1w1o9wCyLMfCJFGTlNjd04+S0zTbbsN0EEiR/ER+JNc3o1bkKJyXYGpazHJKhOHQSrOv6ben3btr&#10;SnxgpmUKjKjps/D0ZvP2zXqwlSihB9UKRxDE+GqwNe1DsFWWed4LzfwMrDBo7MBpFlB1+6x1bEB0&#10;rbIyz6+yAVxrHXDhPb7eTUa6SfhdJ3j40nVeBKJqirmFdLt0N/HONmtW7R2zveSnNNg/ZKGZNPjp&#10;GeqOBUYOTv4FpSV34KELMw46g66TXKQasJoi/6Oax55ZkWpBcrw90+T/Hyx/OH51RLY1LQtKDNPY&#10;oycxBvIeRlJGegbrK/R6tOgXRnzGNqdSvb0H/t0TA9uemb24dQ6GXrAW0ytiZHYROuH4CNIMn6HF&#10;b9ghQAIaO6cjd8gGQXRs0/O5NTEVjo/L4mqxWi4o4Wgr8mJVoBL/YNVLuHU+fBSgSRRq6rD3CZ4d&#10;732YXF9c4m8elGx3UqmkuH2zVY4cGc7JLp0T+m9uypChpqtFuUjIBmI8QrNKy4BzrKSu6XUeTwxn&#10;VaTjg2mTHJhUk4xJK3PiJ1IykRPGZkydmMfYyF0D7TMS5mAaW1wzFHpwPykZcGRr6n8cmBOUqE8G&#10;SV8V83mc8aTMF8sSFXdpaS4tzHCEqmmgZBK3Ie1FTNvALTank4m210xOKeMoJuJPaxNn/VJPXq/L&#10;vfkFAAD//wMAUEsDBBQABgAIAAAAIQC3hace3gAAAAoBAAAPAAAAZHJzL2Rvd25yZXYueG1sTI/N&#10;TsMwEITvSLyDtUhcEHVaNT+kcSpAAnHtzwM48TaJGq+j2G3St2d7gtPuakaz3xTb2fbiiqPvHClY&#10;LiIQSLUzHTUKjoev1wyED5qM7h2hght62JaPD4XOjZtoh9d9aASHkM+1gjaEIZfS1y1a7RduQGLt&#10;5EarA59jI82oJw63vVxFUSKt7og/tHrAzxbr8/5iFZx+ppf4baq+wzHdrZMP3aWVuyn1/DS/b0AE&#10;nMOfGe74jA4lM1XuQsaLXkGcxexUsE543vVllnK5SsEq4kWWhfxfofwFAAD//wMAUEsBAi0AFAAG&#10;AAgAAAAhALaDOJL+AAAA4QEAABMAAAAAAAAAAAAAAAAAAAAAAFtDb250ZW50X1R5cGVzXS54bWxQ&#10;SwECLQAUAAYACAAAACEAOP0h/9YAAACUAQAACwAAAAAAAAAAAAAAAAAvAQAAX3JlbHMvLnJlbHNQ&#10;SwECLQAUAAYACAAAACEA0+/v5SMCAAAkBAAADgAAAAAAAAAAAAAAAAAuAgAAZHJzL2Uyb0RvYy54&#10;bWxQSwECLQAUAAYACAAAACEAt4WnHt4AAAAKAQAADwAAAAAAAAAAAAAAAAB9BAAAZHJzL2Rvd25y&#10;ZXYueG1sUEsFBgAAAAAEAAQA8wAAAIgFAAAAAA==&#10;" stroked="f">
                <v:textbox>
                  <w:txbxContent>
                    <w:p w:rsidR="00E0574E" w:rsidRPr="000C2A58" w:rsidRDefault="00E0574E" w:rsidP="00EA4BBF">
                      <w:pPr>
                        <w:jc w:val="center"/>
                        <w:rPr>
                          <w:rFonts w:ascii="Book Antiqua" w:hAnsi="Book Antiqua"/>
                          <w:sz w:val="120"/>
                          <w:szCs w:val="120"/>
                        </w:rPr>
                      </w:pPr>
                      <w:r w:rsidRPr="000C2A58">
                        <w:rPr>
                          <w:rFonts w:ascii="Book Antiqua" w:hAnsi="Book Antiqua"/>
                          <w:sz w:val="120"/>
                          <w:szCs w:val="120"/>
                        </w:rPr>
                        <w:t>A.P. U.S. History</w:t>
                      </w:r>
                    </w:p>
                  </w:txbxContent>
                </v:textbox>
                <w10:wrap type="square" anchorx="page" anchory="page"/>
              </v:shape>
            </w:pict>
          </mc:Fallback>
        </mc:AlternateContent>
      </w:r>
      <w:r w:rsidR="00E0574E" w:rsidRPr="00E0574E">
        <w:rPr>
          <w:noProof/>
          <w:sz w:val="28"/>
        </w:rPr>
        <mc:AlternateContent>
          <mc:Choice Requires="wps">
            <w:drawing>
              <wp:anchor distT="45720" distB="45720" distL="114300" distR="114300" simplePos="0" relativeHeight="251684864" behindDoc="0" locked="0" layoutInCell="1" allowOverlap="0" wp14:anchorId="6C2BFDBD" wp14:editId="6EB23E68">
                <wp:simplePos x="0" y="0"/>
                <wp:positionH relativeFrom="page">
                  <wp:posOffset>11833225</wp:posOffset>
                </wp:positionH>
                <wp:positionV relativeFrom="topMargin">
                  <wp:align>bottom</wp:align>
                </wp:positionV>
                <wp:extent cx="1170432" cy="237744"/>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10B14C72" w14:textId="77777777" w:rsidR="00E0574E" w:rsidRPr="000C2A58" w:rsidRDefault="00E0574E" w:rsidP="00E0574E">
                            <w:pPr>
                              <w:rPr>
                                <w:b/>
                                <w:sz w:val="20"/>
                                <w:szCs w:val="20"/>
                              </w:rPr>
                            </w:pPr>
                            <w:r w:rsidRPr="000C2A58">
                              <w:rPr>
                                <w:b/>
                                <w:sz w:val="20"/>
                                <w:szCs w:val="20"/>
                              </w:rPr>
                              <w:t>Unit 1: 1491-1607</w:t>
                            </w:r>
                          </w:p>
                          <w:p w14:paraId="7CCE6BEE"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A532" id="Text Box 19" o:spid="_x0000_s1031" type="#_x0000_t202" style="position:absolute;margin-left:931.75pt;margin-top:0;width:92.15pt;height:18.7pt;z-index:251684864;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0DgIAAPsDAAAOAAAAZHJzL2Uyb0RvYy54bWysU9tuGyEQfa/Uf0C813vJuo5XXkdp0lSV&#10;0ouU9AMwy3pRgaGAvet+fQfWdq3krSoPCJiZM3PODKubUSuyF85LMA0tZjklwnBopdk29Mfzw7tr&#10;SnxgpmUKjGjoQXh6s377ZjXYWpTQg2qFIwhifD3YhvYh2DrLPO+FZn4GVhg0duA0C3h126x1bEB0&#10;rbIyz99nA7jWOuDCe3y9n4x0nfC7TvDwreu8CEQ1FGsLaXdp38Q9W69YvXXM9pIfy2D/UIVm0mDS&#10;M9Q9C4zsnHwFpSV34KELMw46g66TXCQOyKbIX7B56pkViQuK4+1ZJv//YPnX/XdHZIu9W1JimMYe&#10;PYsxkA8wEnxCfQbra3R7sugYRnxH38TV20fgPz0xcNczsxW3zsHQC9ZifUWMzC5CJxwfQTbDF2gx&#10;D9sFSEBj53QUD+UgiI59Opx7E2vhMWWxyKurkhKOtvJqsaiqlILVp2jrfPgkQJN4aKjD3id0tn/0&#10;IVbD6pNLTGbgQSqV+q8MGRq6nJfzFHBh0TLgeCqpG3qdxzUNTCT50bQpODCppjMmUObIOhKdKIdx&#10;MyaB5ycxN9AeUAYH0zTi78FDD+43JQNOYkP9rx1zghL12aCUy6Kq4uimSzVflHhxl5bNpYUZjlAN&#10;DZRMx7uQxn2ifIuSdzKpEXszVXIsGScsiXT8DXGEL+/J6++fXf8BAAD//wMAUEsDBBQABgAIAAAA&#10;IQB6Tigt3QAAAAkBAAAPAAAAZHJzL2Rvd25yZXYueG1sTI9LT8MwEITvSPwHa5G4UZs2fRCyqRCI&#10;K4jykLi58TaJiNdR7Dbh37Oc4Dia0cw3xXbynTrRENvACNczA4q4Cq7lGuHt9fFqAyomy852gQnh&#10;myJsy/OzwuYujPxCp12qlZRwzC1Ck1Kfax2rhryNs9ATi3cIg7dJ5FBrN9hRyn2n58astLcty0Jj&#10;e7pvqPraHT3C+9Ph8yMzz/WDX/ZjmIxmf6MRLy+mu1tQiab0F4ZffEGHUpj24cguqk70ZrVYShZB&#10;Lok/N9lavuwRFusMdFno/w/KHwAAAP//AwBQSwECLQAUAAYACAAAACEAtoM4kv4AAADhAQAAEwAA&#10;AAAAAAAAAAAAAAAAAAAAW0NvbnRlbnRfVHlwZXNdLnhtbFBLAQItABQABgAIAAAAIQA4/SH/1gAA&#10;AJQBAAALAAAAAAAAAAAAAAAAAC8BAABfcmVscy8ucmVsc1BLAQItABQABgAIAAAAIQAr+2O0DgIA&#10;APsDAAAOAAAAAAAAAAAAAAAAAC4CAABkcnMvZTJvRG9jLnhtbFBLAQItABQABgAIAAAAIQB6Tigt&#10;3QAAAAkBAAAPAAAAAAAAAAAAAAAAAGgEAABkcnMvZG93bnJldi54bWxQSwUGAAAAAAQABADzAAAA&#10;cgUAAAAA&#10;" o:allowoverlap="f" filled="f" stroked="f">
                <v:textbox>
                  <w:txbxContent>
                    <w:p w:rsidR="00E0574E" w:rsidRPr="000C2A58" w:rsidRDefault="00E0574E" w:rsidP="00E0574E">
                      <w:pPr>
                        <w:rPr>
                          <w:b/>
                          <w:sz w:val="20"/>
                          <w:szCs w:val="20"/>
                        </w:rPr>
                      </w:pPr>
                      <w:r w:rsidRPr="000C2A58">
                        <w:rPr>
                          <w:b/>
                          <w:sz w:val="20"/>
                          <w:szCs w:val="20"/>
                        </w:rPr>
                        <w:t>Unit 1: 1491-1607</w:t>
                      </w:r>
                    </w:p>
                    <w:p w:rsidR="00E0574E" w:rsidRPr="000C2A58" w:rsidRDefault="00E0574E" w:rsidP="00E0574E">
                      <w:pPr>
                        <w:rPr>
                          <w:b/>
                          <w:sz w:val="20"/>
                          <w:szCs w:val="20"/>
                        </w:rPr>
                      </w:pPr>
                    </w:p>
                  </w:txbxContent>
                </v:textbox>
                <w10:wrap type="square" anchorx="page" anchory="margin"/>
              </v:shape>
            </w:pict>
          </mc:Fallback>
        </mc:AlternateContent>
      </w:r>
      <w:r w:rsidR="00E0574E">
        <w:rPr>
          <w:sz w:val="28"/>
        </w:rPr>
        <w:br w:type="page"/>
      </w:r>
    </w:p>
    <w:p w14:paraId="649BDD2B" w14:textId="77777777" w:rsidR="00742073" w:rsidRDefault="00E0574E">
      <w:pPr>
        <w:rPr>
          <w:sz w:val="28"/>
        </w:rPr>
      </w:pPr>
      <w:r w:rsidRPr="00E0574E">
        <w:rPr>
          <w:noProof/>
          <w:sz w:val="28"/>
        </w:rPr>
        <w:lastRenderedPageBreak/>
        <mc:AlternateContent>
          <mc:Choice Requires="wps">
            <w:drawing>
              <wp:anchor distT="45720" distB="45720" distL="114300" distR="114300" simplePos="0" relativeHeight="251691008" behindDoc="0" locked="0" layoutInCell="1" allowOverlap="0" wp14:anchorId="47111AA2" wp14:editId="7637A69E">
                <wp:simplePos x="0" y="0"/>
                <wp:positionH relativeFrom="page">
                  <wp:posOffset>11833225</wp:posOffset>
                </wp:positionH>
                <wp:positionV relativeFrom="topMargin">
                  <wp:align>bottom</wp:align>
                </wp:positionV>
                <wp:extent cx="1170432" cy="237744"/>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237744"/>
                        </a:xfrm>
                        <a:prstGeom prst="rect">
                          <a:avLst/>
                        </a:prstGeom>
                        <a:noFill/>
                        <a:ln w="9525">
                          <a:noFill/>
                          <a:miter lim="800000"/>
                          <a:headEnd/>
                          <a:tailEnd/>
                        </a:ln>
                      </wps:spPr>
                      <wps:txbx>
                        <w:txbxContent>
                          <w:p w14:paraId="07111D09" w14:textId="77777777" w:rsidR="00E0574E" w:rsidRPr="000C2A58" w:rsidRDefault="00E0574E" w:rsidP="00E0574E">
                            <w:pPr>
                              <w:rPr>
                                <w:b/>
                                <w:sz w:val="20"/>
                                <w:szCs w:val="20"/>
                              </w:rPr>
                            </w:pPr>
                            <w:r w:rsidRPr="000C2A58">
                              <w:rPr>
                                <w:b/>
                                <w:sz w:val="20"/>
                                <w:szCs w:val="20"/>
                              </w:rPr>
                              <w:t>Unit 1: 1491-1607</w:t>
                            </w:r>
                          </w:p>
                          <w:p w14:paraId="369384F6" w14:textId="77777777" w:rsidR="00E0574E" w:rsidRPr="000C2A58" w:rsidRDefault="00E0574E" w:rsidP="00E0574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11AA2" id="_x0000_t202" coordsize="21600,21600" o:spt="202" path="m0,0l0,21600,21600,21600,21600,0xe">
                <v:stroke joinstyle="miter"/>
                <v:path gradientshapeok="t" o:connecttype="rect"/>
              </v:shapetype>
              <v:shape id="Text Box 24" o:spid="_x0000_s1032" type="#_x0000_t202" style="position:absolute;margin-left:931.75pt;margin-top:0;width:92.15pt;height:18.7pt;z-index:251691008;visibility:visible;mso-wrap-style:square;mso-width-percent:0;mso-height-percent:0;mso-wrap-distance-left:9pt;mso-wrap-distance-top:3.6pt;mso-wrap-distance-right:9pt;mso-wrap-distance-bottom:3.6pt;mso-position-horizontal:absolute;mso-position-horizontal-relative:page;mso-position-vertical:bottom;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o9g8CAAD7AwAADgAAAGRycy9lMm9Eb2MueG1srFNdb9sgFH2ftP+AeF/suE7TWiFV167TpO5D&#10;avcDCMYxGnAZkNjdr+8FJ1m0vU3zgwVc7rnnnHtZ3YxGk730QYFldD4rKZFWQKvsltHvzw/vrigJ&#10;kduWa7CS0RcZ6M367ZvV4BpZQQ+6lZ4giA3N4BjtY3RNUQTRS8PDDJy0GOzAGx5x67dF6/mA6EYX&#10;VVleFgP41nkQMgQ8vZ+CdJ3xu06K+LXrgoxEM4rcYv77/N+kf7Fe8WbrueuVONDg/8DCcGWx6Anq&#10;nkdOdl79BWWU8BCgizMBpoCuU0JmDahmXv6h5qnnTmYtaE5wJ5vC/4MVX/bfPFEto1VNieUGe/Qs&#10;x0jew0jwCP0ZXGjw2pPDi3HEc+xz1hrcI4gfgVi467ndylvvYeglb5HfPGUWZ6kTTkggm+EztFiH&#10;7yJkoLHzJpmHdhBExz69nHqTuIhUcr4s64uKEoGx6mK5rDO5gjfHbOdD/CjBkLRg1GPvMzrfP4aY&#10;2PDmeCUVs/CgtM7915YMjF4vqkVOOIsYFXE8tTKMXpXpmwYmifxg25wcudLTGgtoe1CdhE6S47gZ&#10;s8GXRzM30L6gDR6macTXg4se/C9KBpxERsPPHfeSEv3JopXX87pOo5s39WJZ4cafRzbnEW4FQjEa&#10;KZmWdzGP+yT5Fi3vVHYj9WZicqCME5ZNOryGNMLn+3zr95tdvwIAAP//AwBQSwMEFAAGAAgAAAAh&#10;AHpOKC3dAAAACQEAAA8AAABkcnMvZG93bnJldi54bWxMj0tPwzAQhO9I/AdrkbhRmzZ9ELKpEIgr&#10;iPKQuLnxNomI11HsNuHfs5zgOJrRzDfFdvKdOtEQ28AI1zMDirgKruUa4e318WoDKibLznaBCeGb&#10;ImzL87PC5i6M/EKnXaqVlHDMLUKTUp9rHauGvI2z0BOLdwiDt0nkUGs32FHKfafnxqy0ty3LQmN7&#10;um+o+todPcL70+HzIzPP9YNf9mOYjGZ/oxEvL6a7W1CJpvQXhl98QYdSmPbhyC6qTvRmtVhKFkEu&#10;iT832Vq+7BEW6wx0Wej/D8ofAAAA//8DAFBLAQItABQABgAIAAAAIQDkmcPA+wAAAOEBAAATAAAA&#10;AAAAAAAAAAAAAAAAAABbQ29udGVudF9UeXBlc10ueG1sUEsBAi0AFAAGAAgAAAAhACOyauHXAAAA&#10;lAEAAAsAAAAAAAAAAAAAAAAALAEAAF9yZWxzLy5yZWxzUEsBAi0AFAAGAAgAAAAhALi1qPYPAgAA&#10;+wMAAA4AAAAAAAAAAAAAAAAALAIAAGRycy9lMm9Eb2MueG1sUEsBAi0AFAAGAAgAAAAhAHpOKC3d&#10;AAAACQEAAA8AAAAAAAAAAAAAAAAAZwQAAGRycy9kb3ducmV2LnhtbFBLBQYAAAAABAAEAPMAAABx&#10;BQAAAAA=&#10;" o:allowoverlap="f" filled="f" stroked="f">
                <v:textbox>
                  <w:txbxContent>
                    <w:p w14:paraId="07111D09" w14:textId="77777777" w:rsidR="00E0574E" w:rsidRPr="000C2A58" w:rsidRDefault="00E0574E" w:rsidP="00E0574E">
                      <w:pPr>
                        <w:rPr>
                          <w:b/>
                          <w:sz w:val="20"/>
                          <w:szCs w:val="20"/>
                        </w:rPr>
                      </w:pPr>
                      <w:r w:rsidRPr="000C2A58">
                        <w:rPr>
                          <w:b/>
                          <w:sz w:val="20"/>
                          <w:szCs w:val="20"/>
                        </w:rPr>
                        <w:t>Unit 1: 1491-1607</w:t>
                      </w:r>
                    </w:p>
                    <w:p w14:paraId="369384F6" w14:textId="77777777" w:rsidR="00E0574E" w:rsidRPr="000C2A58" w:rsidRDefault="00E0574E" w:rsidP="00E0574E">
                      <w:pPr>
                        <w:rPr>
                          <w:b/>
                          <w:sz w:val="20"/>
                          <w:szCs w:val="20"/>
                        </w:rPr>
                      </w:pPr>
                    </w:p>
                  </w:txbxContent>
                </v:textbox>
                <w10:wrap type="square" anchorx="page" anchory="margin"/>
              </v:shape>
            </w:pict>
          </mc:Fallback>
        </mc:AlternateContent>
      </w:r>
    </w:p>
    <w:sectPr w:rsidR="00742073" w:rsidSect="00C437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09DE" w14:textId="77777777" w:rsidR="002763B7" w:rsidRDefault="002763B7" w:rsidP="002F12D1">
      <w:pPr>
        <w:spacing w:after="0" w:line="240" w:lineRule="auto"/>
      </w:pPr>
      <w:r>
        <w:separator/>
      </w:r>
    </w:p>
  </w:endnote>
  <w:endnote w:type="continuationSeparator" w:id="0">
    <w:p w14:paraId="6FB2E784" w14:textId="77777777" w:rsidR="002763B7" w:rsidRDefault="002763B7" w:rsidP="002F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15A9E" w14:textId="77777777" w:rsidR="002763B7" w:rsidRDefault="002763B7" w:rsidP="002F12D1">
      <w:pPr>
        <w:spacing w:after="0" w:line="240" w:lineRule="auto"/>
      </w:pPr>
      <w:r>
        <w:separator/>
      </w:r>
    </w:p>
  </w:footnote>
  <w:footnote w:type="continuationSeparator" w:id="0">
    <w:p w14:paraId="30337A18" w14:textId="77777777" w:rsidR="002763B7" w:rsidRDefault="002763B7" w:rsidP="002F12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633F"/>
    <w:multiLevelType w:val="hybridMultilevel"/>
    <w:tmpl w:val="83A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75C"/>
    <w:multiLevelType w:val="hybridMultilevel"/>
    <w:tmpl w:val="8F2C0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6190F"/>
    <w:multiLevelType w:val="hybridMultilevel"/>
    <w:tmpl w:val="374823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DC483F"/>
    <w:multiLevelType w:val="hybridMultilevel"/>
    <w:tmpl w:val="BBEA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00A9D"/>
    <w:multiLevelType w:val="hybridMultilevel"/>
    <w:tmpl w:val="F5F68C52"/>
    <w:lvl w:ilvl="0" w:tplc="AE188514">
      <w:numFmt w:val="bullet"/>
      <w:lvlText w:val="•"/>
      <w:lvlJc w:val="left"/>
      <w:pPr>
        <w:ind w:left="108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63925"/>
    <w:multiLevelType w:val="hybridMultilevel"/>
    <w:tmpl w:val="2866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2D6828"/>
    <w:multiLevelType w:val="hybridMultilevel"/>
    <w:tmpl w:val="054ED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A819D2"/>
    <w:multiLevelType w:val="hybridMultilevel"/>
    <w:tmpl w:val="228CA30C"/>
    <w:lvl w:ilvl="0" w:tplc="47D87A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36EC5"/>
    <w:multiLevelType w:val="hybridMultilevel"/>
    <w:tmpl w:val="B778E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AF08BF"/>
    <w:multiLevelType w:val="hybridMultilevel"/>
    <w:tmpl w:val="863C480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CB3F51"/>
    <w:multiLevelType w:val="hybridMultilevel"/>
    <w:tmpl w:val="6E94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82B4F"/>
    <w:multiLevelType w:val="hybridMultilevel"/>
    <w:tmpl w:val="583A0A0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AA644C"/>
    <w:multiLevelType w:val="hybridMultilevel"/>
    <w:tmpl w:val="2E1E960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C75236"/>
    <w:multiLevelType w:val="hybridMultilevel"/>
    <w:tmpl w:val="53E61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B6E76"/>
    <w:multiLevelType w:val="hybridMultilevel"/>
    <w:tmpl w:val="E19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05AB3"/>
    <w:multiLevelType w:val="hybridMultilevel"/>
    <w:tmpl w:val="96C8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F3F48"/>
    <w:multiLevelType w:val="hybridMultilevel"/>
    <w:tmpl w:val="F3549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DF2803"/>
    <w:multiLevelType w:val="hybridMultilevel"/>
    <w:tmpl w:val="D506F2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470CE5"/>
    <w:multiLevelType w:val="hybridMultilevel"/>
    <w:tmpl w:val="C9F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38075B"/>
    <w:multiLevelType w:val="hybridMultilevel"/>
    <w:tmpl w:val="53A08578"/>
    <w:lvl w:ilvl="0" w:tplc="AC3C1A4E">
      <w:start w:val="1"/>
      <w:numFmt w:val="decimal"/>
      <w:lvlText w:val="%1."/>
      <w:lvlJc w:val="left"/>
      <w:pPr>
        <w:tabs>
          <w:tab w:val="num" w:pos="720"/>
        </w:tabs>
        <w:ind w:left="720" w:hanging="360"/>
      </w:pPr>
      <w:rPr>
        <w:rFonts w:ascii="Times New Roman" w:eastAsiaTheme="minorHAnsi" w:hAnsi="Times New Roman" w:cstheme="minorBidi"/>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5B392D"/>
    <w:multiLevelType w:val="hybridMultilevel"/>
    <w:tmpl w:val="41F8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04AA5"/>
    <w:multiLevelType w:val="hybridMultilevel"/>
    <w:tmpl w:val="530449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C7365D"/>
    <w:multiLevelType w:val="hybridMultilevel"/>
    <w:tmpl w:val="1D9A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C37FC"/>
    <w:multiLevelType w:val="hybridMultilevel"/>
    <w:tmpl w:val="F1F6098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2BC6429"/>
    <w:multiLevelType w:val="hybridMultilevel"/>
    <w:tmpl w:val="73E23D8A"/>
    <w:lvl w:ilvl="0" w:tplc="47D87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DB181B"/>
    <w:multiLevelType w:val="hybridMultilevel"/>
    <w:tmpl w:val="EA3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6"/>
  </w:num>
  <w:num w:numId="5">
    <w:abstractNumId w:val="19"/>
  </w:num>
  <w:num w:numId="6">
    <w:abstractNumId w:val="15"/>
  </w:num>
  <w:num w:numId="7">
    <w:abstractNumId w:val="7"/>
  </w:num>
  <w:num w:numId="8">
    <w:abstractNumId w:val="10"/>
  </w:num>
  <w:num w:numId="9">
    <w:abstractNumId w:val="3"/>
  </w:num>
  <w:num w:numId="10">
    <w:abstractNumId w:val="13"/>
  </w:num>
  <w:num w:numId="11">
    <w:abstractNumId w:val="22"/>
  </w:num>
  <w:num w:numId="12">
    <w:abstractNumId w:val="18"/>
  </w:num>
  <w:num w:numId="13">
    <w:abstractNumId w:val="21"/>
  </w:num>
  <w:num w:numId="14">
    <w:abstractNumId w:val="11"/>
  </w:num>
  <w:num w:numId="15">
    <w:abstractNumId w:val="17"/>
  </w:num>
  <w:num w:numId="16">
    <w:abstractNumId w:val="5"/>
  </w:num>
  <w:num w:numId="17">
    <w:abstractNumId w:val="12"/>
  </w:num>
  <w:num w:numId="18">
    <w:abstractNumId w:val="23"/>
  </w:num>
  <w:num w:numId="19">
    <w:abstractNumId w:val="9"/>
  </w:num>
  <w:num w:numId="20">
    <w:abstractNumId w:val="25"/>
  </w:num>
  <w:num w:numId="21">
    <w:abstractNumId w:val="4"/>
  </w:num>
  <w:num w:numId="22">
    <w:abstractNumId w:val="2"/>
  </w:num>
  <w:num w:numId="23">
    <w:abstractNumId w:val="0"/>
  </w:num>
  <w:num w:numId="24">
    <w:abstractNumId w:val="24"/>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58"/>
    <w:rsid w:val="00007F48"/>
    <w:rsid w:val="00015E86"/>
    <w:rsid w:val="000250E0"/>
    <w:rsid w:val="00051D17"/>
    <w:rsid w:val="00053BBE"/>
    <w:rsid w:val="00057441"/>
    <w:rsid w:val="0007095B"/>
    <w:rsid w:val="00084569"/>
    <w:rsid w:val="0009075D"/>
    <w:rsid w:val="000C2A58"/>
    <w:rsid w:val="000F1EB2"/>
    <w:rsid w:val="00123E82"/>
    <w:rsid w:val="00156CD5"/>
    <w:rsid w:val="001862BC"/>
    <w:rsid w:val="00194621"/>
    <w:rsid w:val="001B063E"/>
    <w:rsid w:val="001B7875"/>
    <w:rsid w:val="001C5FB1"/>
    <w:rsid w:val="001D6273"/>
    <w:rsid w:val="001F74EF"/>
    <w:rsid w:val="00220267"/>
    <w:rsid w:val="00222CF3"/>
    <w:rsid w:val="002408F5"/>
    <w:rsid w:val="002548C0"/>
    <w:rsid w:val="00256167"/>
    <w:rsid w:val="0025670A"/>
    <w:rsid w:val="00264801"/>
    <w:rsid w:val="002763B7"/>
    <w:rsid w:val="00294934"/>
    <w:rsid w:val="00297F87"/>
    <w:rsid w:val="002A5C54"/>
    <w:rsid w:val="002B741B"/>
    <w:rsid w:val="002D0D2E"/>
    <w:rsid w:val="002F047C"/>
    <w:rsid w:val="002F12D1"/>
    <w:rsid w:val="0030116E"/>
    <w:rsid w:val="00306BBC"/>
    <w:rsid w:val="00314B7A"/>
    <w:rsid w:val="00321BD4"/>
    <w:rsid w:val="00341096"/>
    <w:rsid w:val="00351F80"/>
    <w:rsid w:val="00353109"/>
    <w:rsid w:val="00392DD2"/>
    <w:rsid w:val="003A4A82"/>
    <w:rsid w:val="003F00CD"/>
    <w:rsid w:val="003F62D8"/>
    <w:rsid w:val="004245D0"/>
    <w:rsid w:val="004416BD"/>
    <w:rsid w:val="00443137"/>
    <w:rsid w:val="00446EC4"/>
    <w:rsid w:val="004568C9"/>
    <w:rsid w:val="00485B95"/>
    <w:rsid w:val="00485D54"/>
    <w:rsid w:val="0049569F"/>
    <w:rsid w:val="004A3CDD"/>
    <w:rsid w:val="004B1DDA"/>
    <w:rsid w:val="004B5A24"/>
    <w:rsid w:val="004D5100"/>
    <w:rsid w:val="004E0ED9"/>
    <w:rsid w:val="004F75EC"/>
    <w:rsid w:val="00501945"/>
    <w:rsid w:val="00516C80"/>
    <w:rsid w:val="00533495"/>
    <w:rsid w:val="00550D17"/>
    <w:rsid w:val="00582178"/>
    <w:rsid w:val="005822CB"/>
    <w:rsid w:val="0059206A"/>
    <w:rsid w:val="005A4FE8"/>
    <w:rsid w:val="005A6600"/>
    <w:rsid w:val="005C0B48"/>
    <w:rsid w:val="005C223B"/>
    <w:rsid w:val="005C343D"/>
    <w:rsid w:val="005C431E"/>
    <w:rsid w:val="005D482C"/>
    <w:rsid w:val="00600458"/>
    <w:rsid w:val="00623514"/>
    <w:rsid w:val="00674B61"/>
    <w:rsid w:val="00677550"/>
    <w:rsid w:val="00700B5A"/>
    <w:rsid w:val="007045D0"/>
    <w:rsid w:val="007241DD"/>
    <w:rsid w:val="00724796"/>
    <w:rsid w:val="00734242"/>
    <w:rsid w:val="00742073"/>
    <w:rsid w:val="00753107"/>
    <w:rsid w:val="00756AEF"/>
    <w:rsid w:val="00783099"/>
    <w:rsid w:val="007909C6"/>
    <w:rsid w:val="007A5258"/>
    <w:rsid w:val="007A6658"/>
    <w:rsid w:val="007D5A66"/>
    <w:rsid w:val="0080201C"/>
    <w:rsid w:val="0081793D"/>
    <w:rsid w:val="008262DC"/>
    <w:rsid w:val="008508AC"/>
    <w:rsid w:val="008605D7"/>
    <w:rsid w:val="00876AA8"/>
    <w:rsid w:val="008C52BF"/>
    <w:rsid w:val="008D58EA"/>
    <w:rsid w:val="009018D6"/>
    <w:rsid w:val="0092398E"/>
    <w:rsid w:val="00945A1D"/>
    <w:rsid w:val="009544C3"/>
    <w:rsid w:val="0096360B"/>
    <w:rsid w:val="00984E3D"/>
    <w:rsid w:val="00996D46"/>
    <w:rsid w:val="009A2A72"/>
    <w:rsid w:val="009B591C"/>
    <w:rsid w:val="009C2C88"/>
    <w:rsid w:val="009D326B"/>
    <w:rsid w:val="009E67B4"/>
    <w:rsid w:val="009E6E93"/>
    <w:rsid w:val="00A01C1F"/>
    <w:rsid w:val="00A15D36"/>
    <w:rsid w:val="00A24A25"/>
    <w:rsid w:val="00A265CF"/>
    <w:rsid w:val="00A312CB"/>
    <w:rsid w:val="00A577B4"/>
    <w:rsid w:val="00A72680"/>
    <w:rsid w:val="00AC30B0"/>
    <w:rsid w:val="00AC5ED1"/>
    <w:rsid w:val="00AC6D5A"/>
    <w:rsid w:val="00AD771B"/>
    <w:rsid w:val="00AF032B"/>
    <w:rsid w:val="00B423EA"/>
    <w:rsid w:val="00B511B7"/>
    <w:rsid w:val="00C139A7"/>
    <w:rsid w:val="00C437BF"/>
    <w:rsid w:val="00C972F8"/>
    <w:rsid w:val="00CA4A1B"/>
    <w:rsid w:val="00CC78C5"/>
    <w:rsid w:val="00CD1748"/>
    <w:rsid w:val="00CE36FD"/>
    <w:rsid w:val="00CF3EC8"/>
    <w:rsid w:val="00CF7547"/>
    <w:rsid w:val="00D13ED0"/>
    <w:rsid w:val="00D300E6"/>
    <w:rsid w:val="00D31A28"/>
    <w:rsid w:val="00D45893"/>
    <w:rsid w:val="00D50E1D"/>
    <w:rsid w:val="00D73C7D"/>
    <w:rsid w:val="00DA1970"/>
    <w:rsid w:val="00DB0209"/>
    <w:rsid w:val="00DB6D49"/>
    <w:rsid w:val="00DB7A3E"/>
    <w:rsid w:val="00DD7E62"/>
    <w:rsid w:val="00E027EA"/>
    <w:rsid w:val="00E0574E"/>
    <w:rsid w:val="00E23B14"/>
    <w:rsid w:val="00E32CD3"/>
    <w:rsid w:val="00E36A6C"/>
    <w:rsid w:val="00E45A23"/>
    <w:rsid w:val="00E53E4F"/>
    <w:rsid w:val="00E54AFD"/>
    <w:rsid w:val="00E554A7"/>
    <w:rsid w:val="00E8579F"/>
    <w:rsid w:val="00E87FD7"/>
    <w:rsid w:val="00E91605"/>
    <w:rsid w:val="00E9175F"/>
    <w:rsid w:val="00EA1D2B"/>
    <w:rsid w:val="00EA30A2"/>
    <w:rsid w:val="00EA4BBF"/>
    <w:rsid w:val="00EC752B"/>
    <w:rsid w:val="00F32CB0"/>
    <w:rsid w:val="00F50BB8"/>
    <w:rsid w:val="00F50D42"/>
    <w:rsid w:val="00F561C0"/>
    <w:rsid w:val="00F750E0"/>
    <w:rsid w:val="00F75286"/>
    <w:rsid w:val="00F80171"/>
    <w:rsid w:val="00F80471"/>
    <w:rsid w:val="00F943E9"/>
    <w:rsid w:val="00FA2482"/>
    <w:rsid w:val="00FC32AD"/>
    <w:rsid w:val="00FF14DA"/>
    <w:rsid w:val="00FF6D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467B"/>
  <w15:chartTrackingRefBased/>
  <w15:docId w15:val="{6684EBE6-0494-460A-8A5D-3191B2F3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8E"/>
    <w:pPr>
      <w:ind w:left="720"/>
      <w:contextualSpacing/>
    </w:pPr>
  </w:style>
  <w:style w:type="character" w:styleId="Hyperlink">
    <w:name w:val="Hyperlink"/>
    <w:semiHidden/>
    <w:unhideWhenUsed/>
    <w:rsid w:val="00156CD5"/>
    <w:rPr>
      <w:color w:val="0000FF"/>
      <w:u w:val="single"/>
    </w:rPr>
  </w:style>
  <w:style w:type="paragraph" w:customStyle="1" w:styleId="VolumeandIssue">
    <w:name w:val="Volume and Issue"/>
    <w:basedOn w:val="Normal"/>
    <w:rsid w:val="00156CD5"/>
    <w:pPr>
      <w:spacing w:after="0" w:line="240" w:lineRule="atLeast"/>
    </w:pPr>
    <w:rPr>
      <w:rFonts w:eastAsia="Times New Roman" w:cs="Times New Roman"/>
      <w:b/>
      <w:color w:val="FF6600"/>
      <w:spacing w:val="20"/>
      <w:kern w:val="28"/>
      <w:sz w:val="16"/>
      <w:szCs w:val="16"/>
    </w:rPr>
  </w:style>
  <w:style w:type="paragraph" w:styleId="BalloonText">
    <w:name w:val="Balloon Text"/>
    <w:basedOn w:val="Normal"/>
    <w:link w:val="BalloonTextChar"/>
    <w:uiPriority w:val="99"/>
    <w:semiHidden/>
    <w:unhideWhenUsed/>
    <w:rsid w:val="004B1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DA"/>
    <w:rPr>
      <w:rFonts w:ascii="Segoe UI" w:hAnsi="Segoe UI" w:cs="Segoe UI"/>
      <w:sz w:val="18"/>
      <w:szCs w:val="18"/>
    </w:rPr>
  </w:style>
  <w:style w:type="table" w:styleId="TableGrid">
    <w:name w:val="Table Grid"/>
    <w:basedOn w:val="TableNormal"/>
    <w:uiPriority w:val="39"/>
    <w:rsid w:val="00070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2D1"/>
  </w:style>
  <w:style w:type="paragraph" w:styleId="Footer">
    <w:name w:val="footer"/>
    <w:basedOn w:val="Normal"/>
    <w:link w:val="FooterChar"/>
    <w:uiPriority w:val="99"/>
    <w:unhideWhenUsed/>
    <w:rsid w:val="002F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3829">
      <w:bodyDiv w:val="1"/>
      <w:marLeft w:val="0"/>
      <w:marRight w:val="0"/>
      <w:marTop w:val="0"/>
      <w:marBottom w:val="0"/>
      <w:divBdr>
        <w:top w:val="none" w:sz="0" w:space="0" w:color="auto"/>
        <w:left w:val="none" w:sz="0" w:space="0" w:color="auto"/>
        <w:bottom w:val="none" w:sz="0" w:space="0" w:color="auto"/>
        <w:right w:val="none" w:sz="0" w:space="0" w:color="auto"/>
      </w:divBdr>
    </w:div>
    <w:div w:id="2073261940">
      <w:bodyDiv w:val="1"/>
      <w:marLeft w:val="0"/>
      <w:marRight w:val="0"/>
      <w:marTop w:val="0"/>
      <w:marBottom w:val="0"/>
      <w:divBdr>
        <w:top w:val="none" w:sz="0" w:space="0" w:color="auto"/>
        <w:left w:val="none" w:sz="0" w:space="0" w:color="auto"/>
        <w:bottom w:val="none" w:sz="0" w:space="0" w:color="auto"/>
        <w:right w:val="none" w:sz="0" w:space="0" w:color="auto"/>
      </w:divBdr>
      <w:divsChild>
        <w:div w:id="795372334">
          <w:marLeft w:val="0"/>
          <w:marRight w:val="0"/>
          <w:marTop w:val="0"/>
          <w:marBottom w:val="0"/>
          <w:divBdr>
            <w:top w:val="none" w:sz="0" w:space="0" w:color="auto"/>
            <w:left w:val="none" w:sz="0" w:space="0" w:color="auto"/>
            <w:bottom w:val="none" w:sz="0" w:space="0" w:color="auto"/>
            <w:right w:val="none" w:sz="0" w:space="0" w:color="auto"/>
          </w:divBdr>
          <w:divsChild>
            <w:div w:id="2022924559">
              <w:marLeft w:val="0"/>
              <w:marRight w:val="0"/>
              <w:marTop w:val="0"/>
              <w:marBottom w:val="0"/>
              <w:divBdr>
                <w:top w:val="none" w:sz="0" w:space="0" w:color="auto"/>
                <w:left w:val="none" w:sz="0" w:space="0" w:color="auto"/>
                <w:bottom w:val="none" w:sz="0" w:space="0" w:color="auto"/>
                <w:right w:val="none" w:sz="0" w:space="0" w:color="auto"/>
              </w:divBdr>
              <w:divsChild>
                <w:div w:id="1776290056">
                  <w:marLeft w:val="0"/>
                  <w:marRight w:val="0"/>
                  <w:marTop w:val="195"/>
                  <w:marBottom w:val="0"/>
                  <w:divBdr>
                    <w:top w:val="none" w:sz="0" w:space="0" w:color="auto"/>
                    <w:left w:val="none" w:sz="0" w:space="0" w:color="auto"/>
                    <w:bottom w:val="none" w:sz="0" w:space="0" w:color="auto"/>
                    <w:right w:val="none" w:sz="0" w:space="0" w:color="auto"/>
                  </w:divBdr>
                  <w:divsChild>
                    <w:div w:id="257832773">
                      <w:marLeft w:val="0"/>
                      <w:marRight w:val="0"/>
                      <w:marTop w:val="0"/>
                      <w:marBottom w:val="180"/>
                      <w:divBdr>
                        <w:top w:val="none" w:sz="0" w:space="0" w:color="auto"/>
                        <w:left w:val="none" w:sz="0" w:space="0" w:color="auto"/>
                        <w:bottom w:val="none" w:sz="0" w:space="0" w:color="auto"/>
                        <w:right w:val="none" w:sz="0" w:space="0" w:color="auto"/>
                      </w:divBdr>
                      <w:divsChild>
                        <w:div w:id="531066831">
                          <w:marLeft w:val="0"/>
                          <w:marRight w:val="0"/>
                          <w:marTop w:val="0"/>
                          <w:marBottom w:val="0"/>
                          <w:divBdr>
                            <w:top w:val="none" w:sz="0" w:space="0" w:color="auto"/>
                            <w:left w:val="none" w:sz="0" w:space="0" w:color="auto"/>
                            <w:bottom w:val="none" w:sz="0" w:space="0" w:color="auto"/>
                            <w:right w:val="none" w:sz="0" w:space="0" w:color="auto"/>
                          </w:divBdr>
                          <w:divsChild>
                            <w:div w:id="1142621145">
                              <w:marLeft w:val="0"/>
                              <w:marRight w:val="0"/>
                              <w:marTop w:val="0"/>
                              <w:marBottom w:val="0"/>
                              <w:divBdr>
                                <w:top w:val="none" w:sz="0" w:space="0" w:color="auto"/>
                                <w:left w:val="none" w:sz="0" w:space="0" w:color="auto"/>
                                <w:bottom w:val="none" w:sz="0" w:space="0" w:color="auto"/>
                                <w:right w:val="none" w:sz="0" w:space="0" w:color="auto"/>
                              </w:divBdr>
                              <w:divsChild>
                                <w:div w:id="1105885748">
                                  <w:marLeft w:val="0"/>
                                  <w:marRight w:val="0"/>
                                  <w:marTop w:val="0"/>
                                  <w:marBottom w:val="0"/>
                                  <w:divBdr>
                                    <w:top w:val="none" w:sz="0" w:space="0" w:color="auto"/>
                                    <w:left w:val="none" w:sz="0" w:space="0" w:color="auto"/>
                                    <w:bottom w:val="none" w:sz="0" w:space="0" w:color="auto"/>
                                    <w:right w:val="none" w:sz="0" w:space="0" w:color="auto"/>
                                  </w:divBdr>
                                  <w:divsChild>
                                    <w:div w:id="459616741">
                                      <w:marLeft w:val="0"/>
                                      <w:marRight w:val="0"/>
                                      <w:marTop w:val="0"/>
                                      <w:marBottom w:val="0"/>
                                      <w:divBdr>
                                        <w:top w:val="none" w:sz="0" w:space="0" w:color="auto"/>
                                        <w:left w:val="none" w:sz="0" w:space="0" w:color="auto"/>
                                        <w:bottom w:val="none" w:sz="0" w:space="0" w:color="auto"/>
                                        <w:right w:val="none" w:sz="0" w:space="0" w:color="auto"/>
                                      </w:divBdr>
                                      <w:divsChild>
                                        <w:div w:id="1767340598">
                                          <w:marLeft w:val="0"/>
                                          <w:marRight w:val="0"/>
                                          <w:marTop w:val="0"/>
                                          <w:marBottom w:val="0"/>
                                          <w:divBdr>
                                            <w:top w:val="none" w:sz="0" w:space="0" w:color="auto"/>
                                            <w:left w:val="none" w:sz="0" w:space="0" w:color="auto"/>
                                            <w:bottom w:val="none" w:sz="0" w:space="0" w:color="auto"/>
                                            <w:right w:val="none" w:sz="0" w:space="0" w:color="auto"/>
                                          </w:divBdr>
                                          <w:divsChild>
                                            <w:div w:id="1733653501">
                                              <w:marLeft w:val="0"/>
                                              <w:marRight w:val="0"/>
                                              <w:marTop w:val="0"/>
                                              <w:marBottom w:val="0"/>
                                              <w:divBdr>
                                                <w:top w:val="none" w:sz="0" w:space="0" w:color="auto"/>
                                                <w:left w:val="none" w:sz="0" w:space="0" w:color="auto"/>
                                                <w:bottom w:val="none" w:sz="0" w:space="0" w:color="auto"/>
                                                <w:right w:val="none" w:sz="0" w:space="0" w:color="auto"/>
                                              </w:divBdr>
                                              <w:divsChild>
                                                <w:div w:id="354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3.jpg"/><Relationship Id="rId13" Type="http://schemas.openxmlformats.org/officeDocument/2006/relationships/image" Target="media/image5.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F031-E3B0-484F-B2AC-7E3B3FC8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Canandaigua City School District</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Feldman</dc:creator>
  <cp:keywords/>
  <dc:description/>
  <cp:lastModifiedBy>Demarco Matthew</cp:lastModifiedBy>
  <cp:revision>2</cp:revision>
  <cp:lastPrinted>2016-06-23T12:25:00Z</cp:lastPrinted>
  <dcterms:created xsi:type="dcterms:W3CDTF">2017-04-20T18:10:00Z</dcterms:created>
  <dcterms:modified xsi:type="dcterms:W3CDTF">2017-04-20T18:10:00Z</dcterms:modified>
</cp:coreProperties>
</file>