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58A14" w14:textId="77777777" w:rsidR="00677550" w:rsidRPr="00677550" w:rsidRDefault="007A309D" w:rsidP="00677550">
      <w:pPr>
        <w:spacing w:line="240" w:lineRule="auto"/>
        <w:rPr>
          <w:rFonts w:ascii="Arial" w:eastAsia="Times New Roman" w:hAnsi="Arial" w:cs="Arial"/>
          <w:color w:val="222222"/>
          <w:szCs w:val="24"/>
          <w:lang w:val="en"/>
        </w:rPr>
      </w:pPr>
      <w:r w:rsidRPr="00C139A7">
        <w:rPr>
          <w:noProof/>
          <w:sz w:val="28"/>
        </w:rPr>
        <mc:AlternateContent>
          <mc:Choice Requires="wps">
            <w:drawing>
              <wp:anchor distT="0" distB="0" distL="114300" distR="114300" simplePos="0" relativeHeight="251706368" behindDoc="0" locked="0" layoutInCell="1" allowOverlap="1" wp14:anchorId="4A5E2FE6" wp14:editId="1A605902">
                <wp:simplePos x="0" y="0"/>
                <wp:positionH relativeFrom="margin">
                  <wp:posOffset>2809875</wp:posOffset>
                </wp:positionH>
                <wp:positionV relativeFrom="page">
                  <wp:posOffset>504825</wp:posOffset>
                </wp:positionV>
                <wp:extent cx="3695700" cy="12382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695700" cy="1238250"/>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12993" w14:textId="77777777" w:rsidR="007A309D" w:rsidRPr="007A309D" w:rsidRDefault="00297F87" w:rsidP="007A309D">
                            <w:pPr>
                              <w:tabs>
                                <w:tab w:val="left" w:pos="2610"/>
                              </w:tabs>
                              <w:spacing w:after="0"/>
                              <w:rPr>
                                <w:rFonts w:ascii="Garamond" w:hAnsi="Garamond"/>
                                <w:b/>
                                <w:color w:val="000000" w:themeColor="text1"/>
                                <w:sz w:val="28"/>
                                <w:szCs w:val="32"/>
                                <w:lang w:val="en"/>
                              </w:rPr>
                            </w:pPr>
                            <w:r w:rsidRPr="007A309D">
                              <w:rPr>
                                <w:rFonts w:ascii="Garamond" w:hAnsi="Garamond"/>
                                <w:b/>
                                <w:color w:val="000000" w:themeColor="text1"/>
                                <w:sz w:val="28"/>
                                <w:szCs w:val="32"/>
                                <w:lang w:val="en"/>
                              </w:rPr>
                              <w:t>Unit 6:</w:t>
                            </w:r>
                            <w:r w:rsidR="005C0B48" w:rsidRPr="007A309D">
                              <w:rPr>
                                <w:rFonts w:ascii="Garamond" w:hAnsi="Garamond"/>
                                <w:b/>
                                <w:color w:val="000000" w:themeColor="text1"/>
                                <w:sz w:val="28"/>
                                <w:szCs w:val="32"/>
                                <w:lang w:val="en"/>
                              </w:rPr>
                              <w:t xml:space="preserve"> </w:t>
                            </w:r>
                            <w:r w:rsidRPr="007A309D">
                              <w:rPr>
                                <w:rFonts w:ascii="Garamond" w:hAnsi="Garamond"/>
                                <w:b/>
                                <w:color w:val="000000" w:themeColor="text1"/>
                                <w:sz w:val="28"/>
                                <w:szCs w:val="32"/>
                                <w:lang w:val="en"/>
                              </w:rPr>
                              <w:t xml:space="preserve">1865-1898     </w:t>
                            </w:r>
                            <w:r w:rsidR="007A309D">
                              <w:rPr>
                                <w:rFonts w:ascii="Garamond" w:hAnsi="Garamond"/>
                                <w:b/>
                                <w:color w:val="000000" w:themeColor="text1"/>
                                <w:sz w:val="28"/>
                                <w:szCs w:val="32"/>
                                <w:lang w:val="en"/>
                              </w:rPr>
                              <w:tab/>
                            </w:r>
                            <w:r w:rsidRPr="007A309D">
                              <w:rPr>
                                <w:rFonts w:ascii="Garamond" w:hAnsi="Garamond"/>
                                <w:b/>
                                <w:color w:val="000000" w:themeColor="text1"/>
                                <w:sz w:val="28"/>
                                <w:szCs w:val="32"/>
                                <w:lang w:val="en"/>
                              </w:rPr>
                              <w:t>In</w:t>
                            </w:r>
                            <w:r w:rsidR="00E34E52" w:rsidRPr="007A309D">
                              <w:rPr>
                                <w:rFonts w:ascii="Garamond" w:hAnsi="Garamond"/>
                                <w:b/>
                                <w:color w:val="000000" w:themeColor="text1"/>
                                <w:sz w:val="28"/>
                                <w:szCs w:val="32"/>
                                <w:lang w:val="en"/>
                              </w:rPr>
                              <w:t xml:space="preserve">dustrialization and </w:t>
                            </w:r>
                            <w:r w:rsidR="007A309D" w:rsidRPr="007A309D">
                              <w:rPr>
                                <w:rFonts w:ascii="Garamond" w:hAnsi="Garamond"/>
                                <w:b/>
                                <w:color w:val="000000" w:themeColor="text1"/>
                                <w:sz w:val="28"/>
                                <w:szCs w:val="32"/>
                                <w:lang w:val="en"/>
                              </w:rPr>
                              <w:t xml:space="preserve"> </w:t>
                            </w:r>
                          </w:p>
                          <w:p w14:paraId="4B14E689" w14:textId="77777777" w:rsidR="007A309D" w:rsidRPr="007A309D" w:rsidRDefault="007A309D" w:rsidP="007A309D">
                            <w:pPr>
                              <w:tabs>
                                <w:tab w:val="left" w:pos="2610"/>
                              </w:tabs>
                              <w:spacing w:after="0"/>
                              <w:rPr>
                                <w:rFonts w:ascii="Garamond" w:hAnsi="Garamond"/>
                                <w:b/>
                                <w:color w:val="000000" w:themeColor="text1"/>
                                <w:sz w:val="28"/>
                                <w:szCs w:val="32"/>
                                <w:lang w:val="en"/>
                              </w:rPr>
                            </w:pPr>
                            <w:r w:rsidRPr="007A309D">
                              <w:rPr>
                                <w:rFonts w:ascii="Garamond" w:hAnsi="Garamond"/>
                                <w:b/>
                                <w:color w:val="000000" w:themeColor="text1"/>
                                <w:sz w:val="28"/>
                                <w:szCs w:val="32"/>
                                <w:lang w:val="en"/>
                              </w:rPr>
                              <w:tab/>
                            </w:r>
                            <w:r w:rsidR="00E34E52" w:rsidRPr="007A309D">
                              <w:rPr>
                                <w:rFonts w:ascii="Garamond" w:hAnsi="Garamond"/>
                                <w:b/>
                                <w:color w:val="000000" w:themeColor="text1"/>
                                <w:sz w:val="28"/>
                                <w:szCs w:val="32"/>
                                <w:lang w:val="en"/>
                              </w:rPr>
                              <w:t xml:space="preserve">Immigration </w:t>
                            </w:r>
                            <w:r w:rsidR="0025670A" w:rsidRPr="007A309D">
                              <w:rPr>
                                <w:rFonts w:ascii="Garamond" w:hAnsi="Garamond"/>
                                <w:b/>
                                <w:color w:val="000000" w:themeColor="text1"/>
                                <w:sz w:val="28"/>
                                <w:szCs w:val="32"/>
                                <w:lang w:val="en"/>
                              </w:rPr>
                              <w:t>D</w:t>
                            </w:r>
                            <w:r w:rsidR="00297F87" w:rsidRPr="007A309D">
                              <w:rPr>
                                <w:rFonts w:ascii="Garamond" w:hAnsi="Garamond"/>
                                <w:b/>
                                <w:color w:val="000000" w:themeColor="text1"/>
                                <w:sz w:val="28"/>
                                <w:szCs w:val="32"/>
                                <w:lang w:val="en"/>
                              </w:rPr>
                              <w:t xml:space="preserve">uring </w:t>
                            </w:r>
                          </w:p>
                          <w:p w14:paraId="7BDCF29A" w14:textId="77777777" w:rsidR="00AC6D5A" w:rsidRPr="007A309D" w:rsidRDefault="007A309D" w:rsidP="007A309D">
                            <w:pPr>
                              <w:tabs>
                                <w:tab w:val="left" w:pos="2610"/>
                              </w:tabs>
                              <w:spacing w:after="0"/>
                              <w:rPr>
                                <w:rFonts w:ascii="Garamond" w:hAnsi="Garamond"/>
                                <w:b/>
                                <w:color w:val="000000" w:themeColor="text1"/>
                                <w:sz w:val="28"/>
                                <w:szCs w:val="32"/>
                                <w:lang w:val="en"/>
                              </w:rPr>
                            </w:pPr>
                            <w:r w:rsidRPr="007A309D">
                              <w:rPr>
                                <w:rFonts w:ascii="Garamond" w:hAnsi="Garamond"/>
                                <w:b/>
                                <w:color w:val="000000" w:themeColor="text1"/>
                                <w:sz w:val="28"/>
                                <w:szCs w:val="32"/>
                                <w:lang w:val="en"/>
                              </w:rPr>
                              <w:tab/>
                            </w:r>
                            <w:r w:rsidR="00297F87" w:rsidRPr="007A309D">
                              <w:rPr>
                                <w:rFonts w:ascii="Garamond" w:hAnsi="Garamond"/>
                                <w:b/>
                                <w:color w:val="000000" w:themeColor="text1"/>
                                <w:sz w:val="28"/>
                                <w:szCs w:val="32"/>
                                <w:lang w:val="en"/>
                              </w:rPr>
                              <w:t>the Gilded Age</w:t>
                            </w:r>
                          </w:p>
                          <w:p w14:paraId="6654002B" w14:textId="77777777" w:rsidR="00297F87" w:rsidRDefault="00297F87" w:rsidP="00501945">
                            <w:pPr>
                              <w:spacing w:after="0" w:line="240" w:lineRule="auto"/>
                              <w:jc w:val="right"/>
                              <w:rPr>
                                <w:rFonts w:ascii="Garamond" w:hAnsi="Garamond"/>
                                <w:color w:val="000000" w:themeColor="text1"/>
                                <w:sz w:val="16"/>
                                <w:szCs w:val="16"/>
                              </w:rPr>
                            </w:pPr>
                          </w:p>
                          <w:p w14:paraId="3F976623" w14:textId="77777777" w:rsidR="00501945" w:rsidRPr="006B419D" w:rsidRDefault="00501945" w:rsidP="00E34E52">
                            <w:pPr>
                              <w:spacing w:after="0"/>
                              <w:jc w:val="right"/>
                              <w:rPr>
                                <w:rFonts w:ascii="Garamond" w:hAnsi="Garamond"/>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E2FE6" id="Rounded Rectangle 3" o:spid="_x0000_s1026" style="position:absolute;margin-left:221.25pt;margin-top:39.75pt;width:291pt;height:9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" fillcolor="#a5a5a5 [2092]" strokecolor="black [3213]" strokeweight="1pt">
                <v:stroke joinstyle="miter"/>
                <v:textbox>
                  <w:txbxContent>
                    <w:p w14:paraId="7A312993" w14:textId="77777777" w:rsidR="007A309D" w:rsidRPr="007A309D" w:rsidRDefault="00297F87" w:rsidP="007A309D">
                      <w:pPr>
                        <w:tabs>
                          <w:tab w:val="left" w:pos="2610"/>
                        </w:tabs>
                        <w:spacing w:after="0"/>
                        <w:rPr>
                          <w:rFonts w:ascii="Garamond" w:hAnsi="Garamond"/>
                          <w:b/>
                          <w:color w:val="000000" w:themeColor="text1"/>
                          <w:sz w:val="28"/>
                          <w:szCs w:val="32"/>
                          <w:lang w:val="en"/>
                        </w:rPr>
                      </w:pPr>
                      <w:r w:rsidRPr="007A309D">
                        <w:rPr>
                          <w:rFonts w:ascii="Garamond" w:hAnsi="Garamond"/>
                          <w:b/>
                          <w:color w:val="000000" w:themeColor="text1"/>
                          <w:sz w:val="28"/>
                          <w:szCs w:val="32"/>
                          <w:lang w:val="en"/>
                        </w:rPr>
                        <w:t>Unit 6:</w:t>
                      </w:r>
                      <w:r w:rsidR="005C0B48" w:rsidRPr="007A309D">
                        <w:rPr>
                          <w:rFonts w:ascii="Garamond" w:hAnsi="Garamond"/>
                          <w:b/>
                          <w:color w:val="000000" w:themeColor="text1"/>
                          <w:sz w:val="28"/>
                          <w:szCs w:val="32"/>
                          <w:lang w:val="en"/>
                        </w:rPr>
                        <w:t xml:space="preserve"> </w:t>
                      </w:r>
                      <w:r w:rsidRPr="007A309D">
                        <w:rPr>
                          <w:rFonts w:ascii="Garamond" w:hAnsi="Garamond"/>
                          <w:b/>
                          <w:color w:val="000000" w:themeColor="text1"/>
                          <w:sz w:val="28"/>
                          <w:szCs w:val="32"/>
                          <w:lang w:val="en"/>
                        </w:rPr>
                        <w:t xml:space="preserve">1865-1898     </w:t>
                      </w:r>
                      <w:r w:rsidR="007A309D">
                        <w:rPr>
                          <w:rFonts w:ascii="Garamond" w:hAnsi="Garamond"/>
                          <w:b/>
                          <w:color w:val="000000" w:themeColor="text1"/>
                          <w:sz w:val="28"/>
                          <w:szCs w:val="32"/>
                          <w:lang w:val="en"/>
                        </w:rPr>
                        <w:tab/>
                      </w:r>
                      <w:r w:rsidRPr="007A309D">
                        <w:rPr>
                          <w:rFonts w:ascii="Garamond" w:hAnsi="Garamond"/>
                          <w:b/>
                          <w:color w:val="000000" w:themeColor="text1"/>
                          <w:sz w:val="28"/>
                          <w:szCs w:val="32"/>
                          <w:lang w:val="en"/>
                        </w:rPr>
                        <w:t>In</w:t>
                      </w:r>
                      <w:r w:rsidR="00E34E52" w:rsidRPr="007A309D">
                        <w:rPr>
                          <w:rFonts w:ascii="Garamond" w:hAnsi="Garamond"/>
                          <w:b/>
                          <w:color w:val="000000" w:themeColor="text1"/>
                          <w:sz w:val="28"/>
                          <w:szCs w:val="32"/>
                          <w:lang w:val="en"/>
                        </w:rPr>
                        <w:t xml:space="preserve">dustrialization and </w:t>
                      </w:r>
                      <w:r w:rsidR="007A309D" w:rsidRPr="007A309D">
                        <w:rPr>
                          <w:rFonts w:ascii="Garamond" w:hAnsi="Garamond"/>
                          <w:b/>
                          <w:color w:val="000000" w:themeColor="text1"/>
                          <w:sz w:val="28"/>
                          <w:szCs w:val="32"/>
                          <w:lang w:val="en"/>
                        </w:rPr>
                        <w:t xml:space="preserve"> </w:t>
                      </w:r>
                    </w:p>
                    <w:p w14:paraId="4B14E689" w14:textId="77777777" w:rsidR="007A309D" w:rsidRPr="007A309D" w:rsidRDefault="007A309D" w:rsidP="007A309D">
                      <w:pPr>
                        <w:tabs>
                          <w:tab w:val="left" w:pos="2610"/>
                        </w:tabs>
                        <w:spacing w:after="0"/>
                        <w:rPr>
                          <w:rFonts w:ascii="Garamond" w:hAnsi="Garamond"/>
                          <w:b/>
                          <w:color w:val="000000" w:themeColor="text1"/>
                          <w:sz w:val="28"/>
                          <w:szCs w:val="32"/>
                          <w:lang w:val="en"/>
                        </w:rPr>
                      </w:pPr>
                      <w:r w:rsidRPr="007A309D">
                        <w:rPr>
                          <w:rFonts w:ascii="Garamond" w:hAnsi="Garamond"/>
                          <w:b/>
                          <w:color w:val="000000" w:themeColor="text1"/>
                          <w:sz w:val="28"/>
                          <w:szCs w:val="32"/>
                          <w:lang w:val="en"/>
                        </w:rPr>
                        <w:tab/>
                      </w:r>
                      <w:r w:rsidR="00E34E52" w:rsidRPr="007A309D">
                        <w:rPr>
                          <w:rFonts w:ascii="Garamond" w:hAnsi="Garamond"/>
                          <w:b/>
                          <w:color w:val="000000" w:themeColor="text1"/>
                          <w:sz w:val="28"/>
                          <w:szCs w:val="32"/>
                          <w:lang w:val="en"/>
                        </w:rPr>
                        <w:t xml:space="preserve">Immigration </w:t>
                      </w:r>
                      <w:r w:rsidR="0025670A" w:rsidRPr="007A309D">
                        <w:rPr>
                          <w:rFonts w:ascii="Garamond" w:hAnsi="Garamond"/>
                          <w:b/>
                          <w:color w:val="000000" w:themeColor="text1"/>
                          <w:sz w:val="28"/>
                          <w:szCs w:val="32"/>
                          <w:lang w:val="en"/>
                        </w:rPr>
                        <w:t>D</w:t>
                      </w:r>
                      <w:r w:rsidR="00297F87" w:rsidRPr="007A309D">
                        <w:rPr>
                          <w:rFonts w:ascii="Garamond" w:hAnsi="Garamond"/>
                          <w:b/>
                          <w:color w:val="000000" w:themeColor="text1"/>
                          <w:sz w:val="28"/>
                          <w:szCs w:val="32"/>
                          <w:lang w:val="en"/>
                        </w:rPr>
                        <w:t xml:space="preserve">uring </w:t>
                      </w:r>
                    </w:p>
                    <w:p w14:paraId="7BDCF29A" w14:textId="77777777" w:rsidR="00AC6D5A" w:rsidRPr="007A309D" w:rsidRDefault="007A309D" w:rsidP="007A309D">
                      <w:pPr>
                        <w:tabs>
                          <w:tab w:val="left" w:pos="2610"/>
                        </w:tabs>
                        <w:spacing w:after="0"/>
                        <w:rPr>
                          <w:rFonts w:ascii="Garamond" w:hAnsi="Garamond"/>
                          <w:b/>
                          <w:color w:val="000000" w:themeColor="text1"/>
                          <w:sz w:val="28"/>
                          <w:szCs w:val="32"/>
                          <w:lang w:val="en"/>
                        </w:rPr>
                      </w:pPr>
                      <w:r w:rsidRPr="007A309D">
                        <w:rPr>
                          <w:rFonts w:ascii="Garamond" w:hAnsi="Garamond"/>
                          <w:b/>
                          <w:color w:val="000000" w:themeColor="text1"/>
                          <w:sz w:val="28"/>
                          <w:szCs w:val="32"/>
                          <w:lang w:val="en"/>
                        </w:rPr>
                        <w:tab/>
                      </w:r>
                      <w:r w:rsidR="00297F87" w:rsidRPr="007A309D">
                        <w:rPr>
                          <w:rFonts w:ascii="Garamond" w:hAnsi="Garamond"/>
                          <w:b/>
                          <w:color w:val="000000" w:themeColor="text1"/>
                          <w:sz w:val="28"/>
                          <w:szCs w:val="32"/>
                          <w:lang w:val="en"/>
                        </w:rPr>
                        <w:t>the Gilded Age</w:t>
                      </w:r>
                    </w:p>
                    <w:p w14:paraId="6654002B" w14:textId="77777777" w:rsidR="00297F87" w:rsidRDefault="00297F87" w:rsidP="00501945">
                      <w:pPr>
                        <w:spacing w:after="0" w:line="240" w:lineRule="auto"/>
                        <w:jc w:val="right"/>
                        <w:rPr>
                          <w:rFonts w:ascii="Garamond" w:hAnsi="Garamond"/>
                          <w:color w:val="000000" w:themeColor="text1"/>
                          <w:sz w:val="16"/>
                          <w:szCs w:val="16"/>
                        </w:rPr>
                      </w:pPr>
                    </w:p>
                    <w:p w14:paraId="3F976623" w14:textId="77777777" w:rsidR="00501945" w:rsidRPr="006B419D" w:rsidRDefault="00501945" w:rsidP="00E34E52">
                      <w:pPr>
                        <w:spacing w:after="0"/>
                        <w:jc w:val="right"/>
                        <w:rPr>
                          <w:rFonts w:ascii="Garamond" w:hAnsi="Garamond"/>
                          <w:color w:val="000000" w:themeColor="text1"/>
                        </w:rPr>
                      </w:pPr>
                    </w:p>
                  </w:txbxContent>
                </v:textbox>
                <w10:wrap anchorx="margin" anchory="page"/>
              </v:roundrect>
            </w:pict>
          </mc:Fallback>
        </mc:AlternateContent>
      </w:r>
      <w:r>
        <w:rPr>
          <w:rFonts w:ascii="Verdana" w:hAnsi="Verdana"/>
          <w:noProof/>
          <w:sz w:val="17"/>
          <w:szCs w:val="17"/>
        </w:rPr>
        <w:drawing>
          <wp:anchor distT="0" distB="0" distL="114300" distR="114300" simplePos="0" relativeHeight="251727872" behindDoc="0" locked="0" layoutInCell="1" allowOverlap="1" wp14:anchorId="7D435C04" wp14:editId="1C2E11CC">
            <wp:simplePos x="0" y="0"/>
            <wp:positionH relativeFrom="column">
              <wp:posOffset>247650</wp:posOffset>
            </wp:positionH>
            <wp:positionV relativeFrom="paragraph">
              <wp:posOffset>-400050</wp:posOffset>
            </wp:positionV>
            <wp:extent cx="870585" cy="1209040"/>
            <wp:effectExtent l="19050" t="19050" r="24765" b="10160"/>
            <wp:wrapNone/>
            <wp:docPr id="5" name="Picture 5" descr="Picture of Andrew Carnegie, American industrialist and philanthrop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Andrew Carnegie, American industrialist and philanthropis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0592"/>
                    <a:stretch/>
                  </pic:blipFill>
                  <pic:spPr bwMode="auto">
                    <a:xfrm>
                      <a:off x="0" y="0"/>
                      <a:ext cx="870585" cy="1209040"/>
                    </a:xfrm>
                    <a:prstGeom prst="roundRect">
                      <a:avLst/>
                    </a:prstGeom>
                    <a:solidFill>
                      <a:schemeClr val="bg1">
                        <a:lumMod val="65000"/>
                      </a:schemeClr>
                    </a:solid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7550">
        <w:rPr>
          <w:rFonts w:ascii="Arial" w:eastAsia="Times New Roman" w:hAnsi="Arial" w:cs="Arial"/>
          <w:noProof/>
          <w:color w:val="0000FF"/>
          <w:szCs w:val="24"/>
        </w:rPr>
        <w:drawing>
          <wp:anchor distT="0" distB="0" distL="114300" distR="114300" simplePos="0" relativeHeight="251726848" behindDoc="0" locked="0" layoutInCell="1" allowOverlap="1" wp14:anchorId="2E6D7AD4" wp14:editId="390DE7F0">
            <wp:simplePos x="0" y="0"/>
            <wp:positionH relativeFrom="column">
              <wp:posOffset>1247775</wp:posOffset>
            </wp:positionH>
            <wp:positionV relativeFrom="paragraph">
              <wp:posOffset>-390525</wp:posOffset>
            </wp:positionV>
            <wp:extent cx="1428115" cy="1190625"/>
            <wp:effectExtent l="19050" t="19050" r="19685" b="28575"/>
            <wp:wrapNone/>
            <wp:docPr id="4" name="Picture 4" descr="https://encrypted-tbn3.gstatic.com/images?q=tbn:ANd9GcSDX-yxU-P_jFHNug7bwIOQ8dwoCAn8LiiXC4noQzeGvlynpqBiXA">
              <a:hlinkClick xmlns:a="http://schemas.openxmlformats.org/drawingml/2006/main" r:id="rId7" invalidUrl="http://www.google.com/url?sa=i&amp;rct=j&amp;q=&amp;esrc=s&amp;source=images&amp;cd=&amp;cad=rja&amp;uact=8&amp;docid=K0q4q5aM9CvwRM&amp;tbnid=drOjWcRcgJmQLM:&amp;ved=0CAUQjRw&amp;url=http://www.eht.k12.nj.us/~carugnoj/Honors US II/Chapter 28 link page.htm&amp;ei=oqL3U73BCIbKsQTArILgBw&amp;bvm=bv.73612305,d.cWc&amp;psig=AFQjCNE5j8taKlYx9S9mFGr_iHBfyU1p-Q&amp;ust=14088243198844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DX-yxU-P_jFHNug7bwIOQ8dwoCAn8LiiXC4noQzeGvlynpqBiXA">
                      <a:hlinkClick r:id="rId8" invalidUrl="http://www.google.com/url?sa=i&amp;rct=j&amp;q=&amp;esrc=s&amp;source=images&amp;cd=&amp;cad=rja&amp;uact=8&amp;docid=K0q4q5aM9CvwRM&amp;tbnid=drOjWcRcgJmQLM:&amp;ved=0CAUQjRw&amp;url=http://www.eht.k12.nj.us/~carugnoj/Honors US II/Chapter 28 link page.htm&amp;ei=oqL3U73BCIbKsQTArILgBw&amp;bvm=bv.73612305,d.cWc&amp;psig=AFQjCNE5j8taKlYx9S9mFGr_iHBfyU1p-Q&amp;ust=1408824319884481"/>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14056"/>
                    <a:stretch/>
                  </pic:blipFill>
                  <pic:spPr bwMode="auto">
                    <a:xfrm>
                      <a:off x="0" y="0"/>
                      <a:ext cx="1428115" cy="1190625"/>
                    </a:xfrm>
                    <a:prstGeom prst="roundRect">
                      <a:avLst/>
                    </a:prstGeom>
                    <a:solidFill>
                      <a:schemeClr val="bg1">
                        <a:lumMod val="65000"/>
                      </a:schemeClr>
                    </a:solid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7F11CE" w14:textId="77777777" w:rsidR="00690C62" w:rsidRDefault="00677550" w:rsidP="00690C62">
      <w:pPr>
        <w:spacing w:after="0"/>
        <w:rPr>
          <w:noProof/>
          <w:sz w:val="28"/>
        </w:rPr>
      </w:pPr>
      <w:r w:rsidRPr="00C139A7">
        <w:rPr>
          <w:noProof/>
          <w:sz w:val="28"/>
        </w:rPr>
        <w:t xml:space="preserve"> </w:t>
      </w:r>
    </w:p>
    <w:p w14:paraId="10DB0573" w14:textId="77777777" w:rsidR="00690C62" w:rsidRDefault="007A309D" w:rsidP="00690C62">
      <w:pPr>
        <w:spacing w:after="0"/>
        <w:rPr>
          <w:noProof/>
          <w:sz w:val="28"/>
        </w:rPr>
      </w:pPr>
      <w:r w:rsidRPr="000C2A58">
        <w:rPr>
          <w:noProof/>
          <w:sz w:val="28"/>
        </w:rPr>
        <mc:AlternateContent>
          <mc:Choice Requires="wps">
            <w:drawing>
              <wp:anchor distT="0" distB="0" distL="114300" distR="114300" simplePos="0" relativeHeight="251664383" behindDoc="0" locked="0" layoutInCell="1" allowOverlap="1" wp14:anchorId="6587C29E" wp14:editId="24421ED6">
                <wp:simplePos x="0" y="0"/>
                <wp:positionH relativeFrom="margin">
                  <wp:posOffset>-4960620</wp:posOffset>
                </wp:positionH>
                <wp:positionV relativeFrom="paragraph">
                  <wp:posOffset>3423285</wp:posOffset>
                </wp:positionV>
                <wp:extent cx="9441815" cy="670245"/>
                <wp:effectExtent l="4445" t="0" r="11430" b="11430"/>
                <wp:wrapNone/>
                <wp:docPr id="12" name="Rounded Rectangle 12"/>
                <wp:cNvGraphicFramePr/>
                <a:graphic xmlns:a="http://schemas.openxmlformats.org/drawingml/2006/main">
                  <a:graphicData uri="http://schemas.microsoft.com/office/word/2010/wordprocessingShape">
                    <wps:wsp>
                      <wps:cNvSpPr/>
                      <wps:spPr>
                        <a:xfrm rot="16200000">
                          <a:off x="0" y="0"/>
                          <a:ext cx="9441815" cy="67024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4A2B99" w14:textId="77777777" w:rsidR="007A309D" w:rsidRPr="007A309D" w:rsidRDefault="007A309D" w:rsidP="007A309D">
                            <w:pPr>
                              <w:jc w:val="center"/>
                              <w:rPr>
                                <w:rFonts w:ascii="Book Antiqua" w:hAnsi="Book Antiqua"/>
                                <w:color w:val="000000" w:themeColor="text1"/>
                                <w:sz w:val="56"/>
                                <w:szCs w:val="120"/>
                              </w:rPr>
                            </w:pPr>
                            <w:r w:rsidRPr="007A309D">
                              <w:rPr>
                                <w:rFonts w:ascii="Book Antiqua" w:hAnsi="Book Antiqua"/>
                                <w:color w:val="000000" w:themeColor="text1"/>
                                <w:sz w:val="56"/>
                                <w:szCs w:val="120"/>
                              </w:rPr>
                              <w:t>A.P. U.S. History</w:t>
                            </w:r>
                          </w:p>
                          <w:p w14:paraId="17776D18" w14:textId="77777777" w:rsidR="007A309D" w:rsidRDefault="007A309D" w:rsidP="007A30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F024C" id="Rounded Rectangle 12" o:spid="_x0000_s1027" style="position:absolute;margin-left:-390.6pt;margin-top:269.55pt;width:743.45pt;height:52.8pt;rotation:-90;z-index:251664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" fillcolor="#bfbfbf [2412]" strokecolor="black [3213]" strokeweight="1pt">
                <v:stroke joinstyle="miter"/>
                <v:textbox>
                  <w:txbxContent>
                    <w:p w:rsidR="007A309D" w:rsidRPr="007A309D" w:rsidRDefault="007A309D" w:rsidP="007A309D">
                      <w:pPr>
                        <w:jc w:val="center"/>
                        <w:rPr>
                          <w:rFonts w:ascii="Book Antiqua" w:hAnsi="Book Antiqua"/>
                          <w:color w:val="000000" w:themeColor="text1"/>
                          <w:sz w:val="56"/>
                          <w:szCs w:val="120"/>
                        </w:rPr>
                      </w:pPr>
                      <w:r w:rsidRPr="007A309D">
                        <w:rPr>
                          <w:rFonts w:ascii="Book Antiqua" w:hAnsi="Book Antiqua"/>
                          <w:color w:val="000000" w:themeColor="text1"/>
                          <w:sz w:val="56"/>
                          <w:szCs w:val="120"/>
                        </w:rPr>
                        <w:t>A.P. U.S. History</w:t>
                      </w:r>
                    </w:p>
                    <w:p w:rsidR="007A309D" w:rsidRDefault="007A309D" w:rsidP="007A309D">
                      <w:pPr>
                        <w:jc w:val="center"/>
                      </w:pPr>
                    </w:p>
                  </w:txbxContent>
                </v:textbox>
                <w10:wrap anchorx="margin"/>
              </v:roundrect>
            </w:pict>
          </mc:Fallback>
        </mc:AlternateContent>
      </w:r>
    </w:p>
    <w:tbl>
      <w:tblPr>
        <w:tblStyle w:val="TableGrid"/>
        <w:tblpPr w:leftFromText="180" w:rightFromText="180" w:vertAnchor="text" w:horzAnchor="page" w:tblpX="1831" w:tblpY="157"/>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right w:w="115" w:type="dxa"/>
        </w:tblCellMar>
        <w:tblLook w:val="04A0" w:firstRow="1" w:lastRow="0" w:firstColumn="1" w:lastColumn="0" w:noHBand="0" w:noVBand="1"/>
      </w:tblPr>
      <w:tblGrid>
        <w:gridCol w:w="540"/>
        <w:gridCol w:w="1620"/>
        <w:gridCol w:w="630"/>
        <w:gridCol w:w="7110"/>
      </w:tblGrid>
      <w:tr w:rsidR="00690C62" w14:paraId="0EF5FC5A" w14:textId="77777777" w:rsidTr="007A309D">
        <w:trPr>
          <w:trHeight w:val="542"/>
        </w:trPr>
        <w:tc>
          <w:tcPr>
            <w:tcW w:w="9900" w:type="dxa"/>
            <w:gridSpan w:val="4"/>
            <w:vAlign w:val="center"/>
          </w:tcPr>
          <w:p w14:paraId="3D6CB8B0" w14:textId="77777777" w:rsidR="00690C62" w:rsidRPr="00C529F4" w:rsidRDefault="00690C62" w:rsidP="007A309D">
            <w:pPr>
              <w:widowControl w:val="0"/>
              <w:spacing w:before="120" w:line="180" w:lineRule="auto"/>
              <w:rPr>
                <w:rFonts w:ascii="Garamond" w:hAnsi="Garamond"/>
                <w:b/>
                <w:bCs/>
                <w:iCs/>
                <w:sz w:val="32"/>
                <w:szCs w:val="36"/>
              </w:rPr>
            </w:pPr>
            <w:r w:rsidRPr="00C529F4">
              <w:rPr>
                <w:rFonts w:ascii="Garamond" w:hAnsi="Garamond"/>
                <w:b/>
                <w:bCs/>
                <w:iCs/>
                <w:sz w:val="32"/>
                <w:szCs w:val="36"/>
              </w:rPr>
              <w:t>Key Concepts</w:t>
            </w:r>
          </w:p>
        </w:tc>
      </w:tr>
      <w:tr w:rsidR="00690C62" w14:paraId="350F47A2" w14:textId="77777777" w:rsidTr="007A309D">
        <w:trPr>
          <w:trHeight w:val="448"/>
        </w:trPr>
        <w:tc>
          <w:tcPr>
            <w:tcW w:w="2160" w:type="dxa"/>
            <w:gridSpan w:val="2"/>
          </w:tcPr>
          <w:p w14:paraId="0DDEB5F5" w14:textId="77777777" w:rsidR="00690C62" w:rsidRPr="00C7429B" w:rsidRDefault="00690C62" w:rsidP="007A309D">
            <w:pPr>
              <w:widowControl w:val="0"/>
              <w:rPr>
                <w:rFonts w:ascii="Garamond" w:hAnsi="Garamond"/>
                <w:b/>
                <w:bCs/>
                <w:szCs w:val="24"/>
              </w:rPr>
            </w:pPr>
          </w:p>
        </w:tc>
        <w:tc>
          <w:tcPr>
            <w:tcW w:w="630" w:type="dxa"/>
          </w:tcPr>
          <w:p w14:paraId="33F72064" w14:textId="77777777" w:rsidR="00690C62" w:rsidRPr="00C7429B" w:rsidRDefault="00690C62" w:rsidP="007A309D">
            <w:pPr>
              <w:rPr>
                <w:rFonts w:ascii="Garamond" w:hAnsi="Garamond"/>
                <w:noProof/>
                <w:szCs w:val="24"/>
              </w:rPr>
            </w:pPr>
          </w:p>
        </w:tc>
        <w:tc>
          <w:tcPr>
            <w:tcW w:w="7110" w:type="dxa"/>
          </w:tcPr>
          <w:p w14:paraId="2AA2727F" w14:textId="77777777" w:rsidR="00690C62" w:rsidRPr="005732D7" w:rsidRDefault="00690C62" w:rsidP="007A309D">
            <w:pPr>
              <w:widowControl w:val="0"/>
              <w:spacing w:before="120" w:after="120" w:line="180" w:lineRule="auto"/>
              <w:rPr>
                <w:rFonts w:ascii="Garamond" w:hAnsi="Garamond"/>
                <w:b/>
                <w:bCs/>
                <w:i/>
                <w:iCs/>
                <w:sz w:val="28"/>
                <w:szCs w:val="36"/>
              </w:rPr>
            </w:pPr>
            <w:r w:rsidRPr="005732D7">
              <w:rPr>
                <w:rFonts w:ascii="Garamond" w:hAnsi="Garamond"/>
                <w:b/>
                <w:bCs/>
                <w:i/>
                <w:iCs/>
                <w:sz w:val="28"/>
                <w:szCs w:val="36"/>
              </w:rPr>
              <w:t xml:space="preserve">You Should Be Able To Explain: </w:t>
            </w:r>
          </w:p>
        </w:tc>
      </w:tr>
      <w:tr w:rsidR="00690C62" w14:paraId="21637B3C" w14:textId="77777777" w:rsidTr="007A309D">
        <w:tc>
          <w:tcPr>
            <w:tcW w:w="2160" w:type="dxa"/>
            <w:gridSpan w:val="2"/>
          </w:tcPr>
          <w:p w14:paraId="263BCEFF" w14:textId="77777777" w:rsidR="00690C62" w:rsidRPr="009F3643" w:rsidRDefault="00690C62" w:rsidP="007A309D">
            <w:pPr>
              <w:widowControl w:val="0"/>
              <w:rPr>
                <w:rFonts w:ascii="Garamond" w:hAnsi="Garamond"/>
                <w:b/>
                <w:bCs/>
                <w:sz w:val="18"/>
                <w:szCs w:val="20"/>
              </w:rPr>
            </w:pPr>
            <w:r>
              <w:rPr>
                <w:rFonts w:ascii="Garamond" w:hAnsi="Garamond"/>
                <w:b/>
                <w:bCs/>
                <w:sz w:val="18"/>
                <w:szCs w:val="20"/>
              </w:rPr>
              <w:t>KC 6</w:t>
            </w:r>
            <w:r w:rsidRPr="009F3643">
              <w:rPr>
                <w:rFonts w:ascii="Garamond" w:hAnsi="Garamond"/>
                <w:b/>
                <w:bCs/>
                <w:sz w:val="18"/>
                <w:szCs w:val="20"/>
              </w:rPr>
              <w:t>.1</w:t>
            </w:r>
          </w:p>
          <w:p w14:paraId="5F80C881" w14:textId="77777777" w:rsidR="00690C62" w:rsidRPr="009F3643" w:rsidRDefault="00690C62" w:rsidP="007A309D">
            <w:pPr>
              <w:widowControl w:val="0"/>
              <w:rPr>
                <w:rFonts w:ascii="Garamond" w:hAnsi="Garamond"/>
                <w:sz w:val="18"/>
                <w:szCs w:val="20"/>
              </w:rPr>
            </w:pPr>
            <w:r w:rsidRPr="00690C62">
              <w:rPr>
                <w:rFonts w:ascii="Garamond" w:hAnsi="Garamond"/>
                <w:bCs/>
                <w:sz w:val="18"/>
                <w:szCs w:val="20"/>
              </w:rPr>
              <w:t>Technological advances, large-scale production methods, and the opening of new markets encouraged the rise of industrial capitalism in the U.S.</w:t>
            </w:r>
          </w:p>
        </w:tc>
        <w:tc>
          <w:tcPr>
            <w:tcW w:w="630" w:type="dxa"/>
            <w:vAlign w:val="center"/>
          </w:tcPr>
          <w:p w14:paraId="6A98DBB8" w14:textId="77777777" w:rsidR="00690C62" w:rsidRPr="00C7429B" w:rsidRDefault="00690C62" w:rsidP="007A309D">
            <w:pPr>
              <w:jc w:val="center"/>
              <w:rPr>
                <w:rFonts w:ascii="Garamond" w:hAnsi="Garamond"/>
                <w:sz w:val="20"/>
                <w:szCs w:val="20"/>
              </w:rPr>
            </w:pPr>
            <w:r w:rsidRPr="00C7429B">
              <w:rPr>
                <w:rFonts w:ascii="Garamond" w:hAnsi="Garamond"/>
                <w:noProof/>
                <w:sz w:val="20"/>
                <w:szCs w:val="20"/>
              </w:rPr>
              <mc:AlternateContent>
                <mc:Choice Requires="wps">
                  <w:drawing>
                    <wp:inline distT="0" distB="0" distL="0" distR="0" wp14:anchorId="17A5BFC0" wp14:editId="4CB9F194">
                      <wp:extent cx="213360" cy="2101755"/>
                      <wp:effectExtent l="0" t="0" r="15240" b="13335"/>
                      <wp:docPr id="15" name="Lef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2101755"/>
                              </a:xfrm>
                              <a:prstGeom prst="leftBrace">
                                <a:avLst>
                                  <a:gd name="adj1" fmla="val 82191"/>
                                  <a:gd name="adj2" fmla="val 1951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inline>
                  </w:drawing>
                </mc:Choice>
                <mc:Fallback>
                  <w:pict>
                    <v:shapetype w14:anchorId="36CD392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5" o:spid="_x0000_s1026" type="#_x0000_t87" style="width:16.8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" adj="1802,4214" fillcolor="#5b9bd5" strokecolor="black [0]" strokeweight="2pt">
                      <v:shadow color="black [0]"/>
                      <v:textbox inset="2.88pt,2.88pt,2.88pt,2.88pt"/>
                      <w10:anchorlock/>
                    </v:shape>
                  </w:pict>
                </mc:Fallback>
              </mc:AlternateContent>
            </w:r>
          </w:p>
        </w:tc>
        <w:tc>
          <w:tcPr>
            <w:tcW w:w="7110" w:type="dxa"/>
          </w:tcPr>
          <w:p w14:paraId="05322067" w14:textId="77777777" w:rsidR="00690C62" w:rsidRPr="000C167C" w:rsidRDefault="00690C62" w:rsidP="007A309D">
            <w:pPr>
              <w:pStyle w:val="ListParagraph"/>
              <w:widowControl w:val="0"/>
              <w:numPr>
                <w:ilvl w:val="0"/>
                <w:numId w:val="26"/>
              </w:numPr>
              <w:spacing w:after="120" w:line="285" w:lineRule="auto"/>
              <w:rPr>
                <w:rFonts w:ascii="Garamond" w:hAnsi="Garamond"/>
                <w:sz w:val="18"/>
                <w:szCs w:val="20"/>
              </w:rPr>
            </w:pPr>
            <w:r w:rsidRPr="000C167C">
              <w:rPr>
                <w:rFonts w:ascii="Garamond" w:hAnsi="Garamond"/>
                <w:sz w:val="18"/>
                <w:szCs w:val="20"/>
              </w:rPr>
              <w:t>Explain how and why large-scale industrial production and massive technological change generated rapid economic development, a transportation and communication revolution, and significant changes to management structures (KC 6.1.I.A-B).</w:t>
            </w:r>
          </w:p>
          <w:p w14:paraId="6F11BAE0" w14:textId="77777777" w:rsidR="00690C62" w:rsidRPr="000C167C" w:rsidRDefault="00690C62" w:rsidP="007A309D">
            <w:pPr>
              <w:pStyle w:val="ListParagraph"/>
              <w:widowControl w:val="0"/>
              <w:numPr>
                <w:ilvl w:val="0"/>
                <w:numId w:val="26"/>
              </w:numPr>
              <w:spacing w:after="120" w:line="285" w:lineRule="auto"/>
              <w:rPr>
                <w:rFonts w:ascii="Garamond" w:hAnsi="Garamond"/>
                <w:sz w:val="18"/>
                <w:szCs w:val="20"/>
              </w:rPr>
            </w:pPr>
            <w:r w:rsidRPr="000C167C">
              <w:rPr>
                <w:rFonts w:ascii="Garamond" w:hAnsi="Garamond"/>
                <w:sz w:val="18"/>
                <w:szCs w:val="20"/>
              </w:rPr>
              <w:t>Explain how and why changes in industry led to a demand for labor, as well as changes in prices, wages, goods and services, and an improvement in the standard of living (KC 6.1.I.B-C).</w:t>
            </w:r>
          </w:p>
          <w:p w14:paraId="163B0AB4" w14:textId="77777777" w:rsidR="00690C62" w:rsidRPr="000C167C" w:rsidRDefault="00690C62" w:rsidP="007A309D">
            <w:pPr>
              <w:pStyle w:val="ListParagraph"/>
              <w:widowControl w:val="0"/>
              <w:numPr>
                <w:ilvl w:val="0"/>
                <w:numId w:val="26"/>
              </w:numPr>
              <w:spacing w:after="120" w:line="285" w:lineRule="auto"/>
              <w:rPr>
                <w:rFonts w:ascii="Garamond" w:hAnsi="Garamond"/>
                <w:sz w:val="18"/>
                <w:szCs w:val="20"/>
              </w:rPr>
            </w:pPr>
            <w:r w:rsidRPr="000C167C">
              <w:rPr>
                <w:rFonts w:ascii="Garamond" w:hAnsi="Garamond"/>
                <w:sz w:val="18"/>
                <w:szCs w:val="20"/>
              </w:rPr>
              <w:t>Analyze how and why business consolidation into trusts occurred, and how that caused a concentration of wealth and changes in corporate structure (KC 6.1.I.D, 6.2.1.E)</w:t>
            </w:r>
          </w:p>
          <w:p w14:paraId="72166172" w14:textId="77777777" w:rsidR="00690C62" w:rsidRPr="000C167C" w:rsidRDefault="00690C62" w:rsidP="007A309D">
            <w:pPr>
              <w:pStyle w:val="ListParagraph"/>
              <w:widowControl w:val="0"/>
              <w:numPr>
                <w:ilvl w:val="0"/>
                <w:numId w:val="26"/>
              </w:numPr>
              <w:spacing w:after="120" w:line="285" w:lineRule="auto"/>
              <w:rPr>
                <w:rFonts w:ascii="Garamond" w:hAnsi="Garamond"/>
                <w:sz w:val="18"/>
                <w:szCs w:val="20"/>
              </w:rPr>
            </w:pPr>
            <w:r w:rsidRPr="000C167C">
              <w:rPr>
                <w:rFonts w:ascii="Garamond" w:hAnsi="Garamond"/>
                <w:sz w:val="18"/>
                <w:szCs w:val="20"/>
              </w:rPr>
              <w:t>Explain how policymakers looked to expand U.S. economic and political control abroad, particularly in the Pacific Rim, Asia, and Latin America (KC 6.1.I.E).</w:t>
            </w:r>
          </w:p>
          <w:p w14:paraId="5FA54C3F" w14:textId="77777777" w:rsidR="00690C62" w:rsidRPr="000C167C" w:rsidRDefault="00690C62" w:rsidP="007A309D">
            <w:pPr>
              <w:pStyle w:val="ListParagraph"/>
              <w:widowControl w:val="0"/>
              <w:numPr>
                <w:ilvl w:val="0"/>
                <w:numId w:val="26"/>
              </w:numPr>
              <w:spacing w:after="120" w:line="285" w:lineRule="auto"/>
              <w:rPr>
                <w:rFonts w:ascii="Garamond" w:hAnsi="Garamond"/>
                <w:sz w:val="18"/>
                <w:szCs w:val="20"/>
              </w:rPr>
            </w:pPr>
            <w:r w:rsidRPr="000C167C">
              <w:rPr>
                <w:rFonts w:ascii="Garamond" w:hAnsi="Garamond"/>
                <w:sz w:val="18"/>
                <w:szCs w:val="20"/>
              </w:rPr>
              <w:t>Explain laissez-faire policies and competition during the Industrial period, as well as changes in international migration, increases in child labor, and the rise of unionism (KC 6.1.II.A-C).</w:t>
            </w:r>
          </w:p>
          <w:p w14:paraId="636AF436" w14:textId="77777777" w:rsidR="00690C62" w:rsidRPr="000C167C" w:rsidRDefault="00690C62" w:rsidP="007A309D">
            <w:pPr>
              <w:pStyle w:val="ListParagraph"/>
              <w:widowControl w:val="0"/>
              <w:numPr>
                <w:ilvl w:val="0"/>
                <w:numId w:val="26"/>
              </w:numPr>
              <w:spacing w:after="120" w:line="285" w:lineRule="auto"/>
              <w:rPr>
                <w:rFonts w:ascii="Garamond" w:hAnsi="Garamond"/>
                <w:sz w:val="18"/>
                <w:szCs w:val="20"/>
              </w:rPr>
            </w:pPr>
            <w:r w:rsidRPr="000C167C">
              <w:rPr>
                <w:rFonts w:ascii="Garamond" w:hAnsi="Garamond"/>
                <w:sz w:val="18"/>
                <w:szCs w:val="20"/>
              </w:rPr>
              <w:t>Explain the concept of the “New South” and emerging problems with sharecropping and tenant farming (KC 6.1.II.D).</w:t>
            </w:r>
          </w:p>
          <w:p w14:paraId="1927A7F7" w14:textId="77777777" w:rsidR="00690C62" w:rsidRPr="00690C62" w:rsidRDefault="00690C62" w:rsidP="007A309D">
            <w:pPr>
              <w:pStyle w:val="ListParagraph"/>
              <w:widowControl w:val="0"/>
              <w:numPr>
                <w:ilvl w:val="0"/>
                <w:numId w:val="26"/>
              </w:numPr>
              <w:spacing w:after="120" w:line="285" w:lineRule="auto"/>
              <w:rPr>
                <w:rFonts w:ascii="Garamond" w:hAnsi="Garamond"/>
                <w:sz w:val="18"/>
                <w:szCs w:val="20"/>
              </w:rPr>
            </w:pPr>
            <w:r w:rsidRPr="000C167C">
              <w:rPr>
                <w:rFonts w:ascii="Garamond" w:hAnsi="Garamond"/>
                <w:sz w:val="18"/>
                <w:szCs w:val="20"/>
              </w:rPr>
              <w:t>Explain how improvements in mechanization and consolidation of agriculture led to changes in food prices, the rise of Populism, and farmers' attempts to fight railroads for better pricing (KC 6.1.III.A-C).</w:t>
            </w:r>
          </w:p>
        </w:tc>
      </w:tr>
      <w:tr w:rsidR="00690C62" w14:paraId="5DF3D7B6" w14:textId="77777777" w:rsidTr="007A309D">
        <w:tc>
          <w:tcPr>
            <w:tcW w:w="2160" w:type="dxa"/>
            <w:gridSpan w:val="2"/>
          </w:tcPr>
          <w:p w14:paraId="007B71BC" w14:textId="77777777" w:rsidR="00690C62" w:rsidRPr="009F3643" w:rsidRDefault="00690C62" w:rsidP="007A309D">
            <w:pPr>
              <w:rPr>
                <w:rFonts w:ascii="Garamond" w:hAnsi="Garamond"/>
                <w:sz w:val="18"/>
                <w:szCs w:val="20"/>
              </w:rPr>
            </w:pPr>
          </w:p>
        </w:tc>
        <w:tc>
          <w:tcPr>
            <w:tcW w:w="630" w:type="dxa"/>
          </w:tcPr>
          <w:p w14:paraId="1AC6F0F9" w14:textId="77777777" w:rsidR="00690C62" w:rsidRPr="00C7429B" w:rsidRDefault="00690C62" w:rsidP="007A309D">
            <w:pPr>
              <w:rPr>
                <w:rFonts w:ascii="Garamond" w:hAnsi="Garamond"/>
                <w:sz w:val="20"/>
                <w:szCs w:val="20"/>
              </w:rPr>
            </w:pPr>
          </w:p>
        </w:tc>
        <w:tc>
          <w:tcPr>
            <w:tcW w:w="7110" w:type="dxa"/>
          </w:tcPr>
          <w:p w14:paraId="5D17325C" w14:textId="77777777" w:rsidR="00690C62" w:rsidRPr="005732D7" w:rsidRDefault="00690C62" w:rsidP="007A309D">
            <w:pPr>
              <w:widowControl w:val="0"/>
              <w:spacing w:before="120" w:after="120" w:line="180" w:lineRule="auto"/>
              <w:rPr>
                <w:rFonts w:ascii="Garamond" w:hAnsi="Garamond"/>
                <w:sz w:val="28"/>
                <w:szCs w:val="20"/>
              </w:rPr>
            </w:pPr>
            <w:r w:rsidRPr="005732D7">
              <w:rPr>
                <w:rFonts w:ascii="Garamond" w:hAnsi="Garamond"/>
                <w:b/>
                <w:bCs/>
                <w:i/>
                <w:iCs/>
                <w:sz w:val="28"/>
                <w:szCs w:val="36"/>
              </w:rPr>
              <w:t>You Should Be Able To Explain:</w:t>
            </w:r>
            <w:r w:rsidRPr="005732D7">
              <w:rPr>
                <w:rFonts w:ascii="Garamond" w:hAnsi="Garamond"/>
                <w:b/>
                <w:bCs/>
                <w:i/>
                <w:iCs/>
                <w:sz w:val="28"/>
                <w:szCs w:val="20"/>
              </w:rPr>
              <w:t xml:space="preserve"> </w:t>
            </w:r>
          </w:p>
        </w:tc>
      </w:tr>
      <w:tr w:rsidR="00690C62" w14:paraId="2767B5BA" w14:textId="77777777" w:rsidTr="007A309D">
        <w:trPr>
          <w:trHeight w:val="1999"/>
        </w:trPr>
        <w:tc>
          <w:tcPr>
            <w:tcW w:w="2160" w:type="dxa"/>
            <w:gridSpan w:val="2"/>
          </w:tcPr>
          <w:p w14:paraId="6EA75301" w14:textId="77777777" w:rsidR="00690C62" w:rsidRPr="009F3643" w:rsidRDefault="00690C62" w:rsidP="007A309D">
            <w:pPr>
              <w:widowControl w:val="0"/>
              <w:rPr>
                <w:rFonts w:ascii="Garamond" w:hAnsi="Garamond"/>
                <w:b/>
                <w:sz w:val="18"/>
                <w:szCs w:val="20"/>
              </w:rPr>
            </w:pPr>
            <w:r>
              <w:rPr>
                <w:rFonts w:ascii="Garamond" w:hAnsi="Garamond"/>
                <w:b/>
                <w:sz w:val="18"/>
                <w:szCs w:val="20"/>
              </w:rPr>
              <w:t>KC 6</w:t>
            </w:r>
            <w:r w:rsidRPr="009F3643">
              <w:rPr>
                <w:rFonts w:ascii="Garamond" w:hAnsi="Garamond"/>
                <w:b/>
                <w:sz w:val="18"/>
                <w:szCs w:val="20"/>
              </w:rPr>
              <w:t>.2</w:t>
            </w:r>
          </w:p>
          <w:p w14:paraId="2428512A" w14:textId="77777777" w:rsidR="00690C62" w:rsidRPr="009F3643" w:rsidRDefault="00690C62" w:rsidP="007A309D">
            <w:pPr>
              <w:widowControl w:val="0"/>
              <w:rPr>
                <w:rFonts w:ascii="Garamond" w:hAnsi="Garamond"/>
                <w:sz w:val="18"/>
                <w:szCs w:val="20"/>
              </w:rPr>
            </w:pPr>
            <w:r w:rsidRPr="00690C62">
              <w:rPr>
                <w:rFonts w:ascii="Garamond" w:hAnsi="Garamond"/>
                <w:sz w:val="18"/>
                <w:szCs w:val="20"/>
              </w:rPr>
              <w:t>The migrations that accompanied industrialization transformed both urban and rural areas of the US and caused dramatic social and cultural change.</w:t>
            </w:r>
          </w:p>
        </w:tc>
        <w:tc>
          <w:tcPr>
            <w:tcW w:w="630" w:type="dxa"/>
            <w:vAlign w:val="center"/>
          </w:tcPr>
          <w:p w14:paraId="39BE7F37" w14:textId="77777777" w:rsidR="00690C62" w:rsidRPr="00C7429B" w:rsidRDefault="00690C62" w:rsidP="007A309D">
            <w:pPr>
              <w:jc w:val="center"/>
              <w:rPr>
                <w:rFonts w:ascii="Garamond" w:hAnsi="Garamond"/>
                <w:sz w:val="20"/>
                <w:szCs w:val="20"/>
              </w:rPr>
            </w:pPr>
            <w:r w:rsidRPr="00C7429B">
              <w:rPr>
                <w:rFonts w:ascii="Garamond" w:hAnsi="Garamond"/>
                <w:noProof/>
                <w:sz w:val="20"/>
                <w:szCs w:val="20"/>
              </w:rPr>
              <mc:AlternateContent>
                <mc:Choice Requires="wps">
                  <w:drawing>
                    <wp:inline distT="0" distB="0" distL="0" distR="0" wp14:anchorId="1475A9E3" wp14:editId="01032B42">
                      <wp:extent cx="182880" cy="1189554"/>
                      <wp:effectExtent l="0" t="0" r="26670" b="10795"/>
                      <wp:docPr id="28" name="Left Brac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189554"/>
                              </a:xfrm>
                              <a:prstGeom prst="leftBrace">
                                <a:avLst>
                                  <a:gd name="adj1" fmla="val 82191"/>
                                  <a:gd name="adj2" fmla="val 5000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inline>
                  </w:drawing>
                </mc:Choice>
                <mc:Fallback>
                  <w:pict>
                    <v:shape w14:anchorId="6151F97A" id="Left Brace 28" o:spid="_x0000_s1026" type="#_x0000_t87" style="width:14.4pt;height:9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" adj="2729" fillcolor="#5b9bd5" strokecolor="black [0]" strokeweight="2pt">
                      <v:shadow color="black [0]"/>
                      <v:textbox inset="2.88pt,2.88pt,2.88pt,2.88pt"/>
                      <w10:anchorlock/>
                    </v:shape>
                  </w:pict>
                </mc:Fallback>
              </mc:AlternateContent>
            </w:r>
          </w:p>
        </w:tc>
        <w:tc>
          <w:tcPr>
            <w:tcW w:w="7110" w:type="dxa"/>
          </w:tcPr>
          <w:p w14:paraId="5C233B58" w14:textId="77777777" w:rsidR="00690C62" w:rsidRPr="00690C62" w:rsidRDefault="00690C62" w:rsidP="007A309D">
            <w:pPr>
              <w:pStyle w:val="ListParagraph"/>
              <w:widowControl w:val="0"/>
              <w:numPr>
                <w:ilvl w:val="0"/>
                <w:numId w:val="26"/>
              </w:numPr>
              <w:spacing w:after="120" w:line="285" w:lineRule="auto"/>
              <w:rPr>
                <w:rFonts w:ascii="Garamond" w:hAnsi="Garamond"/>
                <w:sz w:val="18"/>
                <w:szCs w:val="20"/>
              </w:rPr>
            </w:pPr>
            <w:r w:rsidRPr="00690C62">
              <w:rPr>
                <w:rFonts w:ascii="Garamond" w:hAnsi="Garamond"/>
                <w:sz w:val="18"/>
                <w:szCs w:val="20"/>
              </w:rPr>
              <w:t>Explain and analyze changes in rural and urban communities and culture (KC 6.2.I.A-B).</w:t>
            </w:r>
          </w:p>
          <w:p w14:paraId="4EA87B0E" w14:textId="77777777" w:rsidR="00690C62" w:rsidRPr="00690C62" w:rsidRDefault="00690C62" w:rsidP="007A309D">
            <w:pPr>
              <w:pStyle w:val="ListParagraph"/>
              <w:widowControl w:val="0"/>
              <w:numPr>
                <w:ilvl w:val="0"/>
                <w:numId w:val="26"/>
              </w:numPr>
              <w:spacing w:after="120" w:line="285" w:lineRule="auto"/>
              <w:rPr>
                <w:rFonts w:ascii="Garamond" w:hAnsi="Garamond"/>
                <w:sz w:val="18"/>
                <w:szCs w:val="20"/>
              </w:rPr>
            </w:pPr>
            <w:r w:rsidRPr="00690C62">
              <w:rPr>
                <w:rFonts w:ascii="Garamond" w:hAnsi="Garamond"/>
                <w:sz w:val="18"/>
                <w:szCs w:val="20"/>
              </w:rPr>
              <w:t>Explain the growing debate over Americanization and immigration policy, particularly as political machines grew in power (KC 6.2.I.C-D).</w:t>
            </w:r>
          </w:p>
          <w:p w14:paraId="3085AAFE" w14:textId="77777777" w:rsidR="00690C62" w:rsidRPr="00690C62" w:rsidRDefault="00690C62" w:rsidP="007A309D">
            <w:pPr>
              <w:pStyle w:val="ListParagraph"/>
              <w:widowControl w:val="0"/>
              <w:numPr>
                <w:ilvl w:val="0"/>
                <w:numId w:val="26"/>
              </w:numPr>
              <w:spacing w:after="120" w:line="285" w:lineRule="auto"/>
              <w:rPr>
                <w:rFonts w:ascii="Garamond" w:hAnsi="Garamond"/>
                <w:sz w:val="18"/>
                <w:szCs w:val="20"/>
              </w:rPr>
            </w:pPr>
            <w:r w:rsidRPr="00690C62">
              <w:rPr>
                <w:rFonts w:ascii="Garamond" w:hAnsi="Garamond"/>
                <w:sz w:val="18"/>
                <w:szCs w:val="20"/>
              </w:rPr>
              <w:t>Explain how changes in transportation led to new economic opportunities, discovery of mineral resources, the development of the West, destruction of natural resources (e.g. buffalo) and native populations, and conflict with Mexican-Americans (KC 6.2.II.A-B).</w:t>
            </w:r>
          </w:p>
          <w:p w14:paraId="12FDA320" w14:textId="77777777" w:rsidR="00690C62" w:rsidRPr="00690C62" w:rsidRDefault="00690C62" w:rsidP="007A309D">
            <w:pPr>
              <w:pStyle w:val="ListParagraph"/>
              <w:widowControl w:val="0"/>
              <w:numPr>
                <w:ilvl w:val="0"/>
                <w:numId w:val="26"/>
              </w:numPr>
              <w:spacing w:after="120" w:line="285" w:lineRule="auto"/>
              <w:rPr>
                <w:rFonts w:ascii="Garamond" w:hAnsi="Garamond"/>
                <w:sz w:val="18"/>
                <w:szCs w:val="20"/>
              </w:rPr>
            </w:pPr>
            <w:r w:rsidRPr="00690C62">
              <w:rPr>
                <w:rFonts w:ascii="Garamond" w:hAnsi="Garamond"/>
                <w:sz w:val="18"/>
                <w:szCs w:val="20"/>
              </w:rPr>
              <w:t>Analyze how and why the federal government dealt with Native Americans, violating treaties and destroying cultures and traditions (KC 6.2.II.D-E).</w:t>
            </w:r>
          </w:p>
        </w:tc>
      </w:tr>
      <w:tr w:rsidR="00690C62" w14:paraId="25603B15" w14:textId="77777777" w:rsidTr="007A309D">
        <w:tc>
          <w:tcPr>
            <w:tcW w:w="2160" w:type="dxa"/>
            <w:gridSpan w:val="2"/>
          </w:tcPr>
          <w:p w14:paraId="50B375C3" w14:textId="77777777" w:rsidR="00690C62" w:rsidRPr="009F3643" w:rsidRDefault="00690C62" w:rsidP="007A309D">
            <w:pPr>
              <w:widowControl w:val="0"/>
              <w:rPr>
                <w:rFonts w:ascii="Garamond" w:hAnsi="Garamond"/>
                <w:sz w:val="18"/>
                <w:szCs w:val="20"/>
              </w:rPr>
            </w:pPr>
          </w:p>
        </w:tc>
        <w:tc>
          <w:tcPr>
            <w:tcW w:w="630" w:type="dxa"/>
          </w:tcPr>
          <w:p w14:paraId="0FB9A7D6" w14:textId="77777777" w:rsidR="00690C62" w:rsidRPr="00C7429B" w:rsidRDefault="00690C62" w:rsidP="007A309D">
            <w:pPr>
              <w:jc w:val="center"/>
              <w:rPr>
                <w:rFonts w:ascii="Garamond" w:hAnsi="Garamond"/>
                <w:noProof/>
                <w:sz w:val="20"/>
                <w:szCs w:val="20"/>
              </w:rPr>
            </w:pPr>
          </w:p>
        </w:tc>
        <w:tc>
          <w:tcPr>
            <w:tcW w:w="7110" w:type="dxa"/>
          </w:tcPr>
          <w:p w14:paraId="60688918" w14:textId="77777777" w:rsidR="00690C62" w:rsidRPr="005732D7" w:rsidRDefault="00690C62" w:rsidP="007A309D">
            <w:pPr>
              <w:widowControl w:val="0"/>
              <w:spacing w:before="120" w:after="120" w:line="180" w:lineRule="auto"/>
              <w:rPr>
                <w:rFonts w:ascii="Garamond" w:hAnsi="Garamond"/>
                <w:sz w:val="28"/>
                <w:szCs w:val="20"/>
              </w:rPr>
            </w:pPr>
            <w:r w:rsidRPr="005732D7">
              <w:rPr>
                <w:rFonts w:ascii="Garamond" w:hAnsi="Garamond"/>
                <w:b/>
                <w:bCs/>
                <w:i/>
                <w:iCs/>
                <w:sz w:val="28"/>
                <w:szCs w:val="36"/>
              </w:rPr>
              <w:t>You Should Be Able To Explain:</w:t>
            </w:r>
            <w:r w:rsidRPr="005732D7">
              <w:rPr>
                <w:rFonts w:ascii="Garamond" w:hAnsi="Garamond"/>
                <w:b/>
                <w:bCs/>
                <w:i/>
                <w:iCs/>
                <w:sz w:val="28"/>
                <w:szCs w:val="20"/>
              </w:rPr>
              <w:t xml:space="preserve"> </w:t>
            </w:r>
          </w:p>
        </w:tc>
      </w:tr>
      <w:tr w:rsidR="00690C62" w14:paraId="125A9C86" w14:textId="77777777" w:rsidTr="007A309D">
        <w:trPr>
          <w:trHeight w:val="1667"/>
        </w:trPr>
        <w:tc>
          <w:tcPr>
            <w:tcW w:w="2160" w:type="dxa"/>
            <w:gridSpan w:val="2"/>
          </w:tcPr>
          <w:p w14:paraId="77C7548A" w14:textId="77777777" w:rsidR="00690C62" w:rsidRPr="009F3643" w:rsidRDefault="00690C62" w:rsidP="007A309D">
            <w:pPr>
              <w:widowControl w:val="0"/>
              <w:rPr>
                <w:rFonts w:ascii="Garamond" w:hAnsi="Garamond"/>
                <w:b/>
                <w:sz w:val="18"/>
                <w:szCs w:val="20"/>
              </w:rPr>
            </w:pPr>
            <w:r>
              <w:rPr>
                <w:rFonts w:ascii="Garamond" w:hAnsi="Garamond"/>
                <w:b/>
                <w:sz w:val="18"/>
                <w:szCs w:val="20"/>
              </w:rPr>
              <w:t>KC 6</w:t>
            </w:r>
            <w:r w:rsidRPr="009F3643">
              <w:rPr>
                <w:rFonts w:ascii="Garamond" w:hAnsi="Garamond"/>
                <w:b/>
                <w:sz w:val="18"/>
                <w:szCs w:val="20"/>
              </w:rPr>
              <w:t>.3</w:t>
            </w:r>
          </w:p>
          <w:p w14:paraId="35033003" w14:textId="77777777" w:rsidR="00690C62" w:rsidRPr="009F3643" w:rsidRDefault="00690C62" w:rsidP="007A309D">
            <w:pPr>
              <w:widowControl w:val="0"/>
              <w:rPr>
                <w:rFonts w:ascii="Garamond" w:hAnsi="Garamond"/>
                <w:sz w:val="18"/>
                <w:szCs w:val="20"/>
              </w:rPr>
            </w:pPr>
            <w:r w:rsidRPr="00690C62">
              <w:rPr>
                <w:rFonts w:ascii="Garamond" w:hAnsi="Garamond"/>
                <w:sz w:val="18"/>
                <w:szCs w:val="20"/>
              </w:rPr>
              <w:t>The Gilded Age produced new cultural and intellectual movements, public reform efforts, and political debates over economic and social policies.</w:t>
            </w:r>
          </w:p>
        </w:tc>
        <w:tc>
          <w:tcPr>
            <w:tcW w:w="630" w:type="dxa"/>
          </w:tcPr>
          <w:p w14:paraId="5655C2EC" w14:textId="77777777" w:rsidR="00690C62" w:rsidRPr="00C7429B" w:rsidRDefault="00690C62" w:rsidP="007A309D">
            <w:pPr>
              <w:jc w:val="center"/>
              <w:rPr>
                <w:rFonts w:ascii="Garamond" w:hAnsi="Garamond"/>
                <w:noProof/>
                <w:sz w:val="20"/>
                <w:szCs w:val="20"/>
              </w:rPr>
            </w:pPr>
            <w:r w:rsidRPr="00C7429B">
              <w:rPr>
                <w:rFonts w:ascii="Garamond" w:hAnsi="Garamond"/>
                <w:noProof/>
                <w:sz w:val="20"/>
                <w:szCs w:val="20"/>
              </w:rPr>
              <mc:AlternateContent>
                <mc:Choice Requires="wps">
                  <w:drawing>
                    <wp:inline distT="0" distB="0" distL="0" distR="0" wp14:anchorId="719F2285" wp14:editId="00FC3438">
                      <wp:extent cx="174253" cy="921224"/>
                      <wp:effectExtent l="0" t="0" r="16510" b="12700"/>
                      <wp:docPr id="16" name="Lef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253" cy="921224"/>
                              </a:xfrm>
                              <a:prstGeom prst="leftBrace">
                                <a:avLst>
                                  <a:gd name="adj1" fmla="val 82191"/>
                                  <a:gd name="adj2" fmla="val 5000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inline>
                  </w:drawing>
                </mc:Choice>
                <mc:Fallback>
                  <w:pict>
                    <v:shape w14:anchorId="6112958C" id="Left Brace 16" o:spid="_x0000_s1026" type="#_x0000_t87" style="width:13.7pt;height:7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" adj="3358" fillcolor="#5b9bd5" strokecolor="black [0]" strokeweight="2pt">
                      <v:shadow color="black [0]"/>
                      <v:textbox inset="2.88pt,2.88pt,2.88pt,2.88pt"/>
                      <w10:anchorlock/>
                    </v:shape>
                  </w:pict>
                </mc:Fallback>
              </mc:AlternateContent>
            </w:r>
          </w:p>
        </w:tc>
        <w:tc>
          <w:tcPr>
            <w:tcW w:w="7110" w:type="dxa"/>
          </w:tcPr>
          <w:p w14:paraId="3323BDCA" w14:textId="77777777" w:rsidR="00690C62" w:rsidRPr="00690C62" w:rsidRDefault="00690C62" w:rsidP="007A309D">
            <w:pPr>
              <w:pStyle w:val="ListParagraph"/>
              <w:widowControl w:val="0"/>
              <w:numPr>
                <w:ilvl w:val="0"/>
                <w:numId w:val="26"/>
              </w:numPr>
              <w:spacing w:after="120" w:line="285" w:lineRule="auto"/>
              <w:rPr>
                <w:rFonts w:ascii="Garamond" w:hAnsi="Garamond"/>
                <w:sz w:val="18"/>
                <w:szCs w:val="20"/>
              </w:rPr>
            </w:pPr>
            <w:r w:rsidRPr="00690C62">
              <w:rPr>
                <w:rFonts w:ascii="Garamond" w:hAnsi="Garamond"/>
                <w:sz w:val="18"/>
                <w:szCs w:val="20"/>
              </w:rPr>
              <w:t>Explain the rise and impact of the Gilded Age, Social Darwinism, the Gospel of Wealth, and alternative visions for the U.S. (e.g. socialism, Social Gospel) (KC 6.3.I.A-B).</w:t>
            </w:r>
          </w:p>
          <w:p w14:paraId="7D34B0FE" w14:textId="77777777" w:rsidR="00690C62" w:rsidRPr="00690C62" w:rsidRDefault="00690C62" w:rsidP="007A309D">
            <w:pPr>
              <w:pStyle w:val="ListParagraph"/>
              <w:widowControl w:val="0"/>
              <w:numPr>
                <w:ilvl w:val="0"/>
                <w:numId w:val="26"/>
              </w:numPr>
              <w:spacing w:after="120" w:line="285" w:lineRule="auto"/>
              <w:rPr>
                <w:rFonts w:ascii="Garamond" w:hAnsi="Garamond"/>
                <w:sz w:val="18"/>
                <w:szCs w:val="20"/>
              </w:rPr>
            </w:pPr>
            <w:r w:rsidRPr="00690C62">
              <w:rPr>
                <w:rFonts w:ascii="Garamond" w:hAnsi="Garamond"/>
                <w:sz w:val="18"/>
                <w:szCs w:val="20"/>
              </w:rPr>
              <w:t xml:space="preserve">Explain political changes after Reconstruction, including calls for reform and against corruption, as well as the rise of segregation after Plessy v. Ferguson (KC </w:t>
            </w:r>
            <w:proofErr w:type="gramStart"/>
            <w:r w:rsidRPr="00690C62">
              <w:rPr>
                <w:rFonts w:ascii="Garamond" w:hAnsi="Garamond"/>
                <w:sz w:val="18"/>
                <w:szCs w:val="20"/>
              </w:rPr>
              <w:t>6.3.II.A,C</w:t>
            </w:r>
            <w:proofErr w:type="gramEnd"/>
            <w:r w:rsidRPr="00690C62">
              <w:rPr>
                <w:rFonts w:ascii="Garamond" w:hAnsi="Garamond"/>
                <w:sz w:val="18"/>
                <w:szCs w:val="20"/>
              </w:rPr>
              <w:t>).</w:t>
            </w:r>
          </w:p>
          <w:p w14:paraId="6976EC78" w14:textId="77777777" w:rsidR="00690C62" w:rsidRPr="00690C62" w:rsidRDefault="00690C62" w:rsidP="007A309D">
            <w:pPr>
              <w:pStyle w:val="ListParagraph"/>
              <w:widowControl w:val="0"/>
              <w:numPr>
                <w:ilvl w:val="0"/>
                <w:numId w:val="26"/>
              </w:numPr>
              <w:spacing w:after="120" w:line="285" w:lineRule="auto"/>
              <w:rPr>
                <w:rFonts w:ascii="Garamond" w:hAnsi="Garamond"/>
                <w:sz w:val="18"/>
                <w:szCs w:val="20"/>
              </w:rPr>
            </w:pPr>
            <w:r w:rsidRPr="00690C62">
              <w:rPr>
                <w:rFonts w:ascii="Garamond" w:hAnsi="Garamond"/>
                <w:sz w:val="18"/>
                <w:szCs w:val="20"/>
              </w:rPr>
              <w:t>Explain changes in women’s' lives and the growing suffrage movement for women (KC 6.3.II.B).</w:t>
            </w:r>
          </w:p>
        </w:tc>
      </w:tr>
      <w:tr w:rsidR="00690C62" w14:paraId="2F2535EE" w14:textId="77777777" w:rsidTr="007A309D">
        <w:tc>
          <w:tcPr>
            <w:tcW w:w="2160" w:type="dxa"/>
            <w:gridSpan w:val="2"/>
          </w:tcPr>
          <w:p w14:paraId="39338DDB" w14:textId="77777777" w:rsidR="00690C62" w:rsidRPr="000C167C" w:rsidRDefault="00690C62" w:rsidP="007A309D">
            <w:pPr>
              <w:widowControl w:val="0"/>
              <w:rPr>
                <w:rFonts w:ascii="Garamond" w:hAnsi="Garamond"/>
                <w:sz w:val="16"/>
                <w:szCs w:val="20"/>
              </w:rPr>
            </w:pPr>
          </w:p>
        </w:tc>
        <w:tc>
          <w:tcPr>
            <w:tcW w:w="630" w:type="dxa"/>
          </w:tcPr>
          <w:p w14:paraId="09D5E7D9" w14:textId="77777777" w:rsidR="00690C62" w:rsidRPr="000C167C" w:rsidRDefault="00690C62" w:rsidP="007A309D">
            <w:pPr>
              <w:jc w:val="center"/>
              <w:rPr>
                <w:rFonts w:ascii="Garamond" w:hAnsi="Garamond"/>
                <w:noProof/>
                <w:sz w:val="16"/>
                <w:szCs w:val="20"/>
              </w:rPr>
            </w:pPr>
          </w:p>
        </w:tc>
        <w:tc>
          <w:tcPr>
            <w:tcW w:w="7110" w:type="dxa"/>
          </w:tcPr>
          <w:p w14:paraId="6E2C28C6" w14:textId="77777777" w:rsidR="00690C62" w:rsidRPr="000C167C" w:rsidRDefault="00690C62" w:rsidP="007A309D">
            <w:pPr>
              <w:widowControl w:val="0"/>
              <w:spacing w:line="286" w:lineRule="auto"/>
              <w:rPr>
                <w:rFonts w:ascii="Garamond" w:hAnsi="Garamond"/>
                <w:sz w:val="16"/>
                <w:szCs w:val="20"/>
              </w:rPr>
            </w:pPr>
          </w:p>
        </w:tc>
      </w:tr>
      <w:tr w:rsidR="00690C62" w14:paraId="378262D1" w14:textId="77777777" w:rsidTr="007A309D">
        <w:tc>
          <w:tcPr>
            <w:tcW w:w="9900" w:type="dxa"/>
            <w:gridSpan w:val="4"/>
          </w:tcPr>
          <w:p w14:paraId="4192CAFF" w14:textId="77777777" w:rsidR="00690C62" w:rsidRPr="009F3643" w:rsidRDefault="00690C62" w:rsidP="007A309D">
            <w:pPr>
              <w:widowControl w:val="0"/>
              <w:rPr>
                <w:rFonts w:ascii="Calibri Light" w:hAnsi="Calibri Light"/>
                <w:i/>
                <w:iCs/>
                <w:sz w:val="28"/>
                <w:szCs w:val="36"/>
              </w:rPr>
            </w:pPr>
            <w:r w:rsidRPr="009F3643">
              <w:rPr>
                <w:rFonts w:ascii="Calibri Light" w:hAnsi="Calibri Light"/>
                <w:i/>
                <w:iCs/>
                <w:sz w:val="28"/>
                <w:szCs w:val="36"/>
              </w:rPr>
              <w:t>Thinking Like A Historian</w:t>
            </w:r>
          </w:p>
        </w:tc>
      </w:tr>
      <w:tr w:rsidR="00690C62" w14:paraId="36694D9B" w14:textId="77777777" w:rsidTr="007A309D">
        <w:trPr>
          <w:trHeight w:val="513"/>
        </w:trPr>
        <w:tc>
          <w:tcPr>
            <w:tcW w:w="540" w:type="dxa"/>
          </w:tcPr>
          <w:p w14:paraId="2015BF06" w14:textId="77777777" w:rsidR="00690C62" w:rsidRPr="00C7429B" w:rsidRDefault="00690C62" w:rsidP="007A309D">
            <w:pPr>
              <w:widowControl w:val="0"/>
              <w:spacing w:line="286" w:lineRule="auto"/>
              <w:rPr>
                <w:rFonts w:ascii="Garamond" w:hAnsi="Garamond"/>
                <w:sz w:val="20"/>
                <w:szCs w:val="20"/>
              </w:rPr>
            </w:pPr>
          </w:p>
        </w:tc>
        <w:tc>
          <w:tcPr>
            <w:tcW w:w="9360" w:type="dxa"/>
            <w:gridSpan w:val="3"/>
            <w:vAlign w:val="center"/>
          </w:tcPr>
          <w:p w14:paraId="7D4E0D83" w14:textId="77777777" w:rsidR="00690C62" w:rsidRPr="00CF351F" w:rsidRDefault="000C167C" w:rsidP="007A309D">
            <w:pPr>
              <w:widowControl w:val="0"/>
              <w:rPr>
                <w:bCs/>
                <w:szCs w:val="24"/>
              </w:rPr>
            </w:pPr>
            <w:r w:rsidRPr="000C167C">
              <w:rPr>
                <w:rFonts w:ascii="Calibri" w:hAnsi="Calibri"/>
                <w:b/>
                <w:bCs/>
                <w:szCs w:val="28"/>
              </w:rPr>
              <w:t>Causation…</w:t>
            </w:r>
            <w:r>
              <w:rPr>
                <w:rFonts w:ascii="Calibri" w:hAnsi="Calibri"/>
                <w:b/>
                <w:bCs/>
                <w:szCs w:val="28"/>
              </w:rPr>
              <w:t xml:space="preserve"> </w:t>
            </w:r>
            <w:r w:rsidRPr="000C167C">
              <w:rPr>
                <w:rFonts w:ascii="Calibri" w:hAnsi="Calibri"/>
                <w:sz w:val="18"/>
                <w:szCs w:val="18"/>
              </w:rPr>
              <w:t>Historians are likely to ask: “Which of the following factors most caused large-scale industrialization: the Market Revolution, westward expansion, or the transportation revolution?”</w:t>
            </w:r>
          </w:p>
        </w:tc>
      </w:tr>
      <w:tr w:rsidR="00690C62" w14:paraId="384ADFC5" w14:textId="77777777" w:rsidTr="007A309D">
        <w:trPr>
          <w:trHeight w:val="513"/>
        </w:trPr>
        <w:tc>
          <w:tcPr>
            <w:tcW w:w="540" w:type="dxa"/>
          </w:tcPr>
          <w:p w14:paraId="00D30642" w14:textId="77777777" w:rsidR="00690C62" w:rsidRPr="00C7429B" w:rsidRDefault="00690C62" w:rsidP="007A309D">
            <w:pPr>
              <w:widowControl w:val="0"/>
              <w:spacing w:line="286" w:lineRule="auto"/>
              <w:rPr>
                <w:rFonts w:ascii="Garamond" w:hAnsi="Garamond"/>
                <w:sz w:val="20"/>
                <w:szCs w:val="20"/>
              </w:rPr>
            </w:pPr>
          </w:p>
        </w:tc>
        <w:tc>
          <w:tcPr>
            <w:tcW w:w="9360" w:type="dxa"/>
            <w:gridSpan w:val="3"/>
            <w:vAlign w:val="center"/>
          </w:tcPr>
          <w:p w14:paraId="3AA3C860" w14:textId="77777777" w:rsidR="00690C62" w:rsidRPr="00426E28" w:rsidRDefault="000C167C" w:rsidP="007A309D">
            <w:pPr>
              <w:widowControl w:val="0"/>
              <w:rPr>
                <w:szCs w:val="24"/>
              </w:rPr>
            </w:pPr>
            <w:r w:rsidRPr="000C167C">
              <w:rPr>
                <w:rFonts w:ascii="Calibri" w:hAnsi="Calibri"/>
                <w:b/>
                <w:bCs/>
                <w:szCs w:val="28"/>
              </w:rPr>
              <w:t>Periodization…</w:t>
            </w:r>
            <w:r>
              <w:rPr>
                <w:bCs/>
                <w:szCs w:val="24"/>
              </w:rPr>
              <w:t xml:space="preserve"> </w:t>
            </w:r>
            <w:r w:rsidRPr="000C167C">
              <w:rPr>
                <w:rFonts w:ascii="Calibri" w:hAnsi="Calibri"/>
                <w:sz w:val="18"/>
                <w:szCs w:val="18"/>
              </w:rPr>
              <w:t>Historians might ask: “In what ways could 1900 be considered a turning point in U.S. history?”</w:t>
            </w:r>
          </w:p>
        </w:tc>
      </w:tr>
      <w:tr w:rsidR="00690C62" w14:paraId="17904711" w14:textId="77777777" w:rsidTr="007A309D">
        <w:trPr>
          <w:trHeight w:val="513"/>
        </w:trPr>
        <w:tc>
          <w:tcPr>
            <w:tcW w:w="540" w:type="dxa"/>
          </w:tcPr>
          <w:p w14:paraId="2B776627" w14:textId="77777777" w:rsidR="00690C62" w:rsidRPr="00C7429B" w:rsidRDefault="00690C62" w:rsidP="007A309D">
            <w:pPr>
              <w:widowControl w:val="0"/>
              <w:spacing w:line="286" w:lineRule="auto"/>
              <w:rPr>
                <w:rFonts w:ascii="Garamond" w:hAnsi="Garamond"/>
                <w:sz w:val="20"/>
                <w:szCs w:val="20"/>
              </w:rPr>
            </w:pPr>
          </w:p>
        </w:tc>
        <w:tc>
          <w:tcPr>
            <w:tcW w:w="9360" w:type="dxa"/>
            <w:gridSpan w:val="3"/>
            <w:vAlign w:val="center"/>
          </w:tcPr>
          <w:p w14:paraId="1E96BAFD" w14:textId="77777777" w:rsidR="00690C62" w:rsidRPr="00CF351F" w:rsidRDefault="000C167C" w:rsidP="007A309D">
            <w:pPr>
              <w:widowControl w:val="0"/>
              <w:rPr>
                <w:szCs w:val="24"/>
              </w:rPr>
            </w:pPr>
            <w:r w:rsidRPr="000C167C">
              <w:rPr>
                <w:rFonts w:ascii="Calibri" w:hAnsi="Calibri"/>
                <w:b/>
                <w:bCs/>
                <w:szCs w:val="28"/>
              </w:rPr>
              <w:t>Contextualization…</w:t>
            </w:r>
            <w:r>
              <w:rPr>
                <w:rFonts w:ascii="Calibri" w:hAnsi="Calibri"/>
                <w:b/>
                <w:bCs/>
                <w:szCs w:val="28"/>
              </w:rPr>
              <w:t xml:space="preserve"> </w:t>
            </w:r>
            <w:r w:rsidRPr="000C167C">
              <w:rPr>
                <w:rFonts w:ascii="Calibri" w:hAnsi="Calibri"/>
                <w:sz w:val="18"/>
                <w:szCs w:val="18"/>
              </w:rPr>
              <w:t>Historians might determine why the U.S. economy was ripe for Industrialization in this period.  They might ask: “What factors enabled the economy to flourish between 1865 and 1920?”</w:t>
            </w:r>
            <w:r w:rsidRPr="00E20240">
              <w:rPr>
                <w:bCs/>
                <w:szCs w:val="24"/>
              </w:rPr>
              <w:t xml:space="preserve"> </w:t>
            </w:r>
          </w:p>
        </w:tc>
      </w:tr>
    </w:tbl>
    <w:p w14:paraId="150311C6" w14:textId="77777777" w:rsidR="007A309D" w:rsidRDefault="007A309D">
      <w:pPr>
        <w:rPr>
          <w:sz w:val="28"/>
        </w:rPr>
      </w:pPr>
    </w:p>
    <w:p w14:paraId="31CD8E0E" w14:textId="77777777" w:rsidR="00A265CF" w:rsidRDefault="00A265CF" w:rsidP="00A265CF">
      <w:pPr>
        <w:autoSpaceDE w:val="0"/>
        <w:autoSpaceDN w:val="0"/>
        <w:adjustRightInd w:val="0"/>
        <w:spacing w:after="120" w:line="240" w:lineRule="auto"/>
        <w:jc w:val="center"/>
        <w:rPr>
          <w:rFonts w:ascii="Garamond" w:hAnsi="Garamond" w:cs="Times New Roman"/>
          <w:b/>
          <w:bCs/>
          <w:sz w:val="20"/>
          <w:szCs w:val="24"/>
        </w:rPr>
      </w:pPr>
    </w:p>
    <w:p w14:paraId="35CF809C" w14:textId="77777777" w:rsidR="00A265CF" w:rsidRDefault="00A265CF" w:rsidP="00A265CF">
      <w:pPr>
        <w:autoSpaceDE w:val="0"/>
        <w:autoSpaceDN w:val="0"/>
        <w:adjustRightInd w:val="0"/>
        <w:spacing w:after="120" w:line="240" w:lineRule="auto"/>
        <w:jc w:val="center"/>
        <w:rPr>
          <w:rFonts w:ascii="Garamond" w:hAnsi="Garamond" w:cs="Times New Roman"/>
          <w:b/>
          <w:bCs/>
          <w:sz w:val="20"/>
          <w:szCs w:val="24"/>
        </w:rPr>
      </w:pPr>
    </w:p>
    <w:p w14:paraId="7485AC1F" w14:textId="77777777" w:rsidR="00690C62" w:rsidRDefault="000C167C" w:rsidP="00A265CF">
      <w:pPr>
        <w:autoSpaceDE w:val="0"/>
        <w:autoSpaceDN w:val="0"/>
        <w:adjustRightInd w:val="0"/>
        <w:spacing w:after="120" w:line="240" w:lineRule="auto"/>
        <w:jc w:val="center"/>
        <w:rPr>
          <w:rFonts w:ascii="Garamond" w:hAnsi="Garamond" w:cs="Times New Roman"/>
          <w:b/>
          <w:bCs/>
          <w:sz w:val="20"/>
          <w:szCs w:val="24"/>
        </w:rPr>
      </w:pPr>
      <w:r>
        <w:rPr>
          <w:noProof/>
          <w:sz w:val="28"/>
        </w:rPr>
        <mc:AlternateContent>
          <mc:Choice Requires="wps">
            <w:drawing>
              <wp:anchor distT="0" distB="0" distL="114300" distR="114300" simplePos="0" relativeHeight="251700224" behindDoc="0" locked="0" layoutInCell="1" allowOverlap="1" wp14:anchorId="666BF693" wp14:editId="56DF4204">
                <wp:simplePos x="0" y="0"/>
                <wp:positionH relativeFrom="column">
                  <wp:posOffset>-577108</wp:posOffset>
                </wp:positionH>
                <wp:positionV relativeFrom="paragraph">
                  <wp:posOffset>-640355</wp:posOffset>
                </wp:positionV>
                <wp:extent cx="7169785" cy="1169035"/>
                <wp:effectExtent l="0" t="0" r="12065" b="12065"/>
                <wp:wrapNone/>
                <wp:docPr id="199" name="Rounded Rectangle 199"/>
                <wp:cNvGraphicFramePr/>
                <a:graphic xmlns:a="http://schemas.openxmlformats.org/drawingml/2006/main">
                  <a:graphicData uri="http://schemas.microsoft.com/office/word/2010/wordprocessingShape">
                    <wps:wsp>
                      <wps:cNvSpPr/>
                      <wps:spPr>
                        <a:xfrm>
                          <a:off x="0" y="0"/>
                          <a:ext cx="7169785" cy="11690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4083F1" w14:textId="77777777" w:rsidR="00A265CF" w:rsidRPr="00A265CF" w:rsidRDefault="00A265CF" w:rsidP="00A265CF">
                            <w:pPr>
                              <w:jc w:val="center"/>
                              <w:rPr>
                                <w:rFonts w:ascii="Book Antiqua" w:hAnsi="Book Antiqua"/>
                                <w:color w:val="000000" w:themeColor="text1"/>
                                <w:sz w:val="120"/>
                                <w:szCs w:val="120"/>
                              </w:rPr>
                            </w:pPr>
                            <w:r w:rsidRPr="00A265CF">
                              <w:rPr>
                                <w:rFonts w:ascii="Book Antiqua" w:hAnsi="Book Antiqua"/>
                                <w:color w:val="000000" w:themeColor="text1"/>
                                <w:sz w:val="120"/>
                                <w:szCs w:val="120"/>
                              </w:rPr>
                              <w:t>A.P. U.S. History</w:t>
                            </w:r>
                          </w:p>
                          <w:p w14:paraId="34127DC2" w14:textId="77777777" w:rsidR="00A265CF" w:rsidRPr="00A265CF" w:rsidRDefault="00A265CF" w:rsidP="00A265C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4638F" id="Rounded Rectangle 199" o:spid="_x0000_s1028" style="position:absolute;left:0;text-align:left;margin-left:-45.45pt;margin-top:-50.4pt;width:564.55pt;height:9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" filled="f" strokecolor="black [3213]" strokeweight="1pt">
                <v:stroke joinstyle="miter"/>
                <v:textbox>
                  <w:txbxContent>
                    <w:p w:rsidR="00A265CF" w:rsidRPr="00A265CF" w:rsidRDefault="00A265CF" w:rsidP="00A265CF">
                      <w:pPr>
                        <w:jc w:val="center"/>
                        <w:rPr>
                          <w:rFonts w:ascii="Book Antiqua" w:hAnsi="Book Antiqua"/>
                          <w:color w:val="000000" w:themeColor="text1"/>
                          <w:sz w:val="120"/>
                          <w:szCs w:val="120"/>
                        </w:rPr>
                      </w:pPr>
                      <w:r w:rsidRPr="00A265CF">
                        <w:rPr>
                          <w:rFonts w:ascii="Book Antiqua" w:hAnsi="Book Antiqua"/>
                          <w:color w:val="000000" w:themeColor="text1"/>
                          <w:sz w:val="120"/>
                          <w:szCs w:val="120"/>
                        </w:rPr>
                        <w:t>A.P. U.S. History</w:t>
                      </w:r>
                    </w:p>
                    <w:p w:rsidR="00A265CF" w:rsidRPr="00A265CF" w:rsidRDefault="00A265CF" w:rsidP="00A265CF">
                      <w:pPr>
                        <w:jc w:val="center"/>
                        <w:rPr>
                          <w:color w:val="000000" w:themeColor="text1"/>
                        </w:rPr>
                      </w:pPr>
                    </w:p>
                  </w:txbxContent>
                </v:textbox>
              </v:roundrect>
            </w:pict>
          </mc:Fallback>
        </mc:AlternateContent>
      </w:r>
    </w:p>
    <w:p w14:paraId="47291E18" w14:textId="77777777" w:rsidR="000C167C" w:rsidRDefault="000C167C" w:rsidP="000C167C">
      <w:pPr>
        <w:autoSpaceDE w:val="0"/>
        <w:autoSpaceDN w:val="0"/>
        <w:adjustRightInd w:val="0"/>
        <w:spacing w:after="240" w:line="240" w:lineRule="auto"/>
        <w:jc w:val="center"/>
        <w:rPr>
          <w:rFonts w:ascii="Garamond" w:hAnsi="Garamond" w:cs="Times New Roman"/>
          <w:b/>
          <w:bCs/>
          <w:sz w:val="20"/>
          <w:szCs w:val="24"/>
        </w:rPr>
      </w:pPr>
    </w:p>
    <w:p w14:paraId="0F7449E0" w14:textId="77777777" w:rsidR="000C167C" w:rsidRDefault="000C167C" w:rsidP="000C167C">
      <w:pPr>
        <w:autoSpaceDE w:val="0"/>
        <w:autoSpaceDN w:val="0"/>
        <w:adjustRightInd w:val="0"/>
        <w:spacing w:after="240" w:line="240" w:lineRule="auto"/>
        <w:jc w:val="center"/>
        <w:rPr>
          <w:rFonts w:ascii="Garamond" w:hAnsi="Garamond" w:cs="Times New Roman"/>
          <w:b/>
          <w:bCs/>
          <w:sz w:val="20"/>
          <w:szCs w:val="24"/>
        </w:rPr>
      </w:pPr>
      <w:r>
        <w:rPr>
          <w:rFonts w:ascii="Garamond" w:hAnsi="Garamond" w:cs="Times New Roman"/>
          <w:b/>
          <w:bCs/>
          <w:noProof/>
          <w:sz w:val="20"/>
          <w:szCs w:val="24"/>
        </w:rPr>
        <mc:AlternateContent>
          <mc:Choice Requires="wps">
            <w:drawing>
              <wp:anchor distT="0" distB="0" distL="114300" distR="114300" simplePos="0" relativeHeight="251723776" behindDoc="1" locked="0" layoutInCell="1" allowOverlap="1" wp14:anchorId="4DF465E0" wp14:editId="33F514B9">
                <wp:simplePos x="0" y="0"/>
                <wp:positionH relativeFrom="column">
                  <wp:posOffset>-471110</wp:posOffset>
                </wp:positionH>
                <wp:positionV relativeFrom="paragraph">
                  <wp:posOffset>205177</wp:posOffset>
                </wp:positionV>
                <wp:extent cx="7049386" cy="7888738"/>
                <wp:effectExtent l="0" t="0" r="18415" b="17145"/>
                <wp:wrapNone/>
                <wp:docPr id="6" name="Rectangle 6"/>
                <wp:cNvGraphicFramePr/>
                <a:graphic xmlns:a="http://schemas.openxmlformats.org/drawingml/2006/main">
                  <a:graphicData uri="http://schemas.microsoft.com/office/word/2010/wordprocessingShape">
                    <wps:wsp>
                      <wps:cNvSpPr/>
                      <wps:spPr>
                        <a:xfrm>
                          <a:off x="0" y="0"/>
                          <a:ext cx="7049386" cy="7888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93ADC" id="Rectangle 6" o:spid="_x0000_s1026" style="position:absolute;margin-left:-37.1pt;margin-top:16.15pt;width:555.05pt;height:621.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" filled="f" strokecolor="black [3213]" strokeweight="1pt"/>
            </w:pict>
          </mc:Fallback>
        </mc:AlternateContent>
      </w:r>
    </w:p>
    <w:tbl>
      <w:tblPr>
        <w:tblStyle w:val="TableGrid"/>
        <w:tblpPr w:leftFromText="180" w:rightFromText="180" w:vertAnchor="text" w:horzAnchor="margin" w:tblpXSpec="center" w:tblpY="41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44"/>
        <w:gridCol w:w="3060"/>
      </w:tblGrid>
      <w:tr w:rsidR="000C167C" w14:paraId="4D579595" w14:textId="77777777" w:rsidTr="000C167C">
        <w:tc>
          <w:tcPr>
            <w:tcW w:w="10170" w:type="dxa"/>
            <w:gridSpan w:val="3"/>
            <w:tcBorders>
              <w:top w:val="single" w:sz="4" w:space="0" w:color="auto"/>
              <w:left w:val="single" w:sz="4" w:space="0" w:color="auto"/>
              <w:right w:val="single" w:sz="4" w:space="0" w:color="auto"/>
            </w:tcBorders>
          </w:tcPr>
          <w:p w14:paraId="7B42D0F7" w14:textId="77777777" w:rsidR="000C167C" w:rsidRDefault="000C167C" w:rsidP="000C167C">
            <w:pPr>
              <w:spacing w:before="120" w:after="120"/>
              <w:jc w:val="center"/>
              <w:rPr>
                <w:rFonts w:ascii="Garamond" w:hAnsi="Garamond"/>
                <w:b/>
                <w:u w:val="single"/>
              </w:rPr>
            </w:pPr>
            <w:r>
              <w:rPr>
                <w:rFonts w:ascii="Garamond" w:hAnsi="Garamond"/>
                <w:b/>
                <w:u w:val="single"/>
              </w:rPr>
              <w:t>COMPLETE FLASH CARDS FOR ALL OF THE FOLLOWING</w:t>
            </w:r>
          </w:p>
        </w:tc>
      </w:tr>
      <w:tr w:rsidR="000C167C" w14:paraId="28C9FC78" w14:textId="77777777" w:rsidTr="000C167C">
        <w:trPr>
          <w:trHeight w:val="1215"/>
        </w:trPr>
        <w:tc>
          <w:tcPr>
            <w:tcW w:w="3566" w:type="dxa"/>
            <w:vMerge w:val="restart"/>
            <w:tcBorders>
              <w:left w:val="single" w:sz="4" w:space="0" w:color="auto"/>
              <w:bottom w:val="single" w:sz="4" w:space="0" w:color="auto"/>
            </w:tcBorders>
          </w:tcPr>
          <w:p w14:paraId="341246BA"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Ulysses S. Grant</w:t>
            </w:r>
          </w:p>
          <w:p w14:paraId="3C301FFE" w14:textId="77777777" w:rsidR="000C167C"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Rutherford B. Hayes</w:t>
            </w:r>
          </w:p>
          <w:p w14:paraId="1D48259F" w14:textId="77777777" w:rsidR="000C167C" w:rsidRDefault="000C167C" w:rsidP="000C167C">
            <w:pPr>
              <w:pStyle w:val="ListParagraph"/>
              <w:numPr>
                <w:ilvl w:val="0"/>
                <w:numId w:val="25"/>
              </w:numPr>
              <w:spacing w:after="120"/>
              <w:contextualSpacing w:val="0"/>
              <w:rPr>
                <w:rFonts w:ascii="Garamond" w:hAnsi="Garamond"/>
                <w:lang w:val="en"/>
              </w:rPr>
            </w:pPr>
            <w:r>
              <w:rPr>
                <w:rFonts w:ascii="Garamond" w:hAnsi="Garamond"/>
                <w:lang w:val="en"/>
              </w:rPr>
              <w:t>James Garfield</w:t>
            </w:r>
          </w:p>
          <w:p w14:paraId="73D81023" w14:textId="77777777" w:rsidR="000C167C" w:rsidRDefault="000C167C" w:rsidP="000C167C">
            <w:pPr>
              <w:pStyle w:val="ListParagraph"/>
              <w:numPr>
                <w:ilvl w:val="0"/>
                <w:numId w:val="25"/>
              </w:numPr>
              <w:spacing w:after="120"/>
              <w:contextualSpacing w:val="0"/>
              <w:rPr>
                <w:rFonts w:ascii="Garamond" w:hAnsi="Garamond"/>
                <w:lang w:val="en"/>
              </w:rPr>
            </w:pPr>
            <w:r>
              <w:rPr>
                <w:rFonts w:ascii="Garamond" w:hAnsi="Garamond"/>
                <w:lang w:val="en"/>
              </w:rPr>
              <w:t>Chester Arthur</w:t>
            </w:r>
          </w:p>
          <w:p w14:paraId="42F00494" w14:textId="77777777" w:rsidR="000C167C" w:rsidRDefault="000C167C" w:rsidP="000C167C">
            <w:pPr>
              <w:pStyle w:val="ListParagraph"/>
              <w:numPr>
                <w:ilvl w:val="0"/>
                <w:numId w:val="25"/>
              </w:numPr>
              <w:spacing w:after="120"/>
              <w:contextualSpacing w:val="0"/>
              <w:rPr>
                <w:rFonts w:ascii="Garamond" w:hAnsi="Garamond"/>
                <w:lang w:val="en"/>
              </w:rPr>
            </w:pPr>
            <w:r>
              <w:rPr>
                <w:rFonts w:ascii="Garamond" w:hAnsi="Garamond"/>
                <w:lang w:val="en"/>
              </w:rPr>
              <w:t>Grover Cleveland</w:t>
            </w:r>
          </w:p>
          <w:p w14:paraId="0CEC70F8" w14:textId="77777777" w:rsidR="000C167C" w:rsidRPr="007A7569" w:rsidRDefault="000C167C" w:rsidP="000C167C">
            <w:pPr>
              <w:pStyle w:val="ListParagraph"/>
              <w:numPr>
                <w:ilvl w:val="0"/>
                <w:numId w:val="25"/>
              </w:numPr>
              <w:spacing w:after="120"/>
              <w:contextualSpacing w:val="0"/>
              <w:rPr>
                <w:rFonts w:ascii="Garamond" w:hAnsi="Garamond"/>
                <w:lang w:val="en"/>
              </w:rPr>
            </w:pPr>
            <w:r>
              <w:rPr>
                <w:rFonts w:ascii="Garamond" w:hAnsi="Garamond"/>
                <w:lang w:val="en"/>
              </w:rPr>
              <w:t>Benjamin Harrison</w:t>
            </w:r>
            <w:r w:rsidRPr="007A7569">
              <w:rPr>
                <w:rFonts w:ascii="Garamond" w:hAnsi="Garamond"/>
                <w:lang w:val="en"/>
              </w:rPr>
              <w:t xml:space="preserve"> </w:t>
            </w:r>
          </w:p>
          <w:p w14:paraId="65B68D58"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 xml:space="preserve">Credit </w:t>
            </w:r>
            <w:proofErr w:type="spellStart"/>
            <w:r w:rsidRPr="007A7569">
              <w:rPr>
                <w:rFonts w:ascii="Garamond" w:hAnsi="Garamond"/>
                <w:lang w:val="en"/>
              </w:rPr>
              <w:t>Mobilier</w:t>
            </w:r>
            <w:proofErr w:type="spellEnd"/>
            <w:r w:rsidRPr="007A7569">
              <w:rPr>
                <w:rFonts w:ascii="Garamond" w:hAnsi="Garamond"/>
                <w:lang w:val="en"/>
              </w:rPr>
              <w:t xml:space="preserve"> Scandal</w:t>
            </w:r>
          </w:p>
          <w:p w14:paraId="27594C1A"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Boss Tweed</w:t>
            </w:r>
          </w:p>
          <w:p w14:paraId="27C940D6"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Mark Hanna</w:t>
            </w:r>
          </w:p>
          <w:p w14:paraId="6EC91ED7" w14:textId="77777777" w:rsidR="000C167C"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Thomas Nast</w:t>
            </w:r>
          </w:p>
          <w:p w14:paraId="34B11ACA"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 xml:space="preserve">Mark Twain </w:t>
            </w:r>
          </w:p>
          <w:p w14:paraId="095D7474"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Gilded Age</w:t>
            </w:r>
          </w:p>
          <w:p w14:paraId="61493B0A"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Laissez-faire</w:t>
            </w:r>
          </w:p>
          <w:p w14:paraId="516AD19D" w14:textId="77777777" w:rsidR="000C167C" w:rsidRPr="007A7569" w:rsidRDefault="000C167C" w:rsidP="000C167C">
            <w:pPr>
              <w:pStyle w:val="ListParagraph"/>
              <w:numPr>
                <w:ilvl w:val="0"/>
                <w:numId w:val="25"/>
              </w:numPr>
              <w:spacing w:after="120"/>
              <w:contextualSpacing w:val="0"/>
              <w:rPr>
                <w:rFonts w:ascii="Garamond" w:hAnsi="Garamond"/>
                <w:lang w:val="en"/>
              </w:rPr>
            </w:pPr>
            <w:r>
              <w:rPr>
                <w:rFonts w:ascii="Garamond" w:hAnsi="Garamond"/>
                <w:lang w:val="en"/>
              </w:rPr>
              <w:t>Vertical/</w:t>
            </w:r>
            <w:r w:rsidRPr="007A7569">
              <w:rPr>
                <w:rFonts w:ascii="Garamond" w:hAnsi="Garamond"/>
                <w:lang w:val="en"/>
              </w:rPr>
              <w:t>Horizontal Integration</w:t>
            </w:r>
          </w:p>
          <w:p w14:paraId="09F84BDB"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Trusts</w:t>
            </w:r>
          </w:p>
          <w:p w14:paraId="1582BF8B"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Pools</w:t>
            </w:r>
          </w:p>
          <w:p w14:paraId="53FAE6B3"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Rebates</w:t>
            </w:r>
          </w:p>
          <w:p w14:paraId="5B714B80"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Gospel of Wealth</w:t>
            </w:r>
          </w:p>
          <w:p w14:paraId="246A4B9D"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Social Darwinism</w:t>
            </w:r>
          </w:p>
          <w:p w14:paraId="1CE37EE8"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John D. Rockefeller</w:t>
            </w:r>
          </w:p>
          <w:p w14:paraId="5E885EF3"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Andrew Carnegie</w:t>
            </w:r>
          </w:p>
          <w:p w14:paraId="30AF73DC"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Cornelius Vanderbilt</w:t>
            </w:r>
          </w:p>
          <w:p w14:paraId="55FC81C2"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J.P. Morgan</w:t>
            </w:r>
          </w:p>
          <w:p w14:paraId="530ACA37"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Railroad subsidies</w:t>
            </w:r>
          </w:p>
          <w:p w14:paraId="5FFC788B"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Horatio Alger</w:t>
            </w:r>
          </w:p>
          <w:p w14:paraId="73A96128"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W.C.T.U.</w:t>
            </w:r>
          </w:p>
          <w:p w14:paraId="4401349E" w14:textId="77777777" w:rsidR="000C167C"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N.A.W.S.A.</w:t>
            </w:r>
          </w:p>
          <w:p w14:paraId="7D4C5940" w14:textId="77777777" w:rsidR="000C167C" w:rsidRPr="00E745A7"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lastRenderedPageBreak/>
              <w:t>Jane Addams</w:t>
            </w:r>
          </w:p>
        </w:tc>
        <w:tc>
          <w:tcPr>
            <w:tcW w:w="3544" w:type="dxa"/>
            <w:vMerge w:val="restart"/>
            <w:tcBorders>
              <w:left w:val="nil"/>
              <w:bottom w:val="single" w:sz="4" w:space="0" w:color="auto"/>
            </w:tcBorders>
          </w:tcPr>
          <w:p w14:paraId="7508F3DE"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lastRenderedPageBreak/>
              <w:t>Salvation Army</w:t>
            </w:r>
          </w:p>
          <w:p w14:paraId="73808328"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YMCA</w:t>
            </w:r>
          </w:p>
          <w:p w14:paraId="24348AF2" w14:textId="77777777" w:rsidR="000C167C"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Samuel Gompers</w:t>
            </w:r>
            <w:r w:rsidRPr="004F0D83">
              <w:rPr>
                <w:rFonts w:ascii="Garamond" w:hAnsi="Garamond"/>
                <w:lang w:val="en"/>
              </w:rPr>
              <w:t xml:space="preserve"> </w:t>
            </w:r>
          </w:p>
          <w:p w14:paraId="0EC331AB"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Blacklists</w:t>
            </w:r>
          </w:p>
          <w:p w14:paraId="71553918" w14:textId="77777777" w:rsidR="000C167C" w:rsidRPr="007A7569" w:rsidRDefault="000C167C" w:rsidP="000C167C">
            <w:pPr>
              <w:pStyle w:val="ListParagraph"/>
              <w:numPr>
                <w:ilvl w:val="0"/>
                <w:numId w:val="25"/>
              </w:numPr>
              <w:spacing w:after="120"/>
              <w:contextualSpacing w:val="0"/>
              <w:rPr>
                <w:rFonts w:ascii="Garamond" w:hAnsi="Garamond"/>
                <w:lang w:val="en"/>
              </w:rPr>
            </w:pPr>
            <w:r w:rsidRPr="007A7569">
              <w:rPr>
                <w:rFonts w:ascii="Garamond" w:hAnsi="Garamond"/>
                <w:lang w:val="en"/>
              </w:rPr>
              <w:t>Closed/ Open shop</w:t>
            </w:r>
          </w:p>
          <w:p w14:paraId="6D7C54F6" w14:textId="77777777" w:rsidR="000C167C" w:rsidRDefault="000C167C" w:rsidP="000C167C">
            <w:pPr>
              <w:pStyle w:val="ListParagraph"/>
              <w:numPr>
                <w:ilvl w:val="0"/>
                <w:numId w:val="25"/>
              </w:numPr>
              <w:spacing w:after="120"/>
              <w:contextualSpacing w:val="0"/>
              <w:rPr>
                <w:rFonts w:ascii="Garamond" w:hAnsi="Garamond"/>
                <w:lang w:val="en"/>
              </w:rPr>
            </w:pPr>
            <w:r w:rsidRPr="00116008">
              <w:rPr>
                <w:rFonts w:ascii="Garamond" w:hAnsi="Garamond"/>
                <w:lang w:val="en"/>
              </w:rPr>
              <w:t xml:space="preserve">Strikes </w:t>
            </w:r>
          </w:p>
          <w:p w14:paraId="55D45C53"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32121E">
              <w:rPr>
                <w:rFonts w:ascii="Garamond" w:hAnsi="Garamond"/>
                <w:i/>
                <w:lang w:val="en"/>
              </w:rPr>
              <w:t>Munn</w:t>
            </w:r>
            <w:r w:rsidRPr="002B7853">
              <w:rPr>
                <w:rFonts w:ascii="Garamond" w:hAnsi="Garamond"/>
                <w:lang w:val="en"/>
              </w:rPr>
              <w:t xml:space="preserve"> v. </w:t>
            </w:r>
            <w:r w:rsidRPr="0032121E">
              <w:rPr>
                <w:rFonts w:ascii="Garamond" w:hAnsi="Garamond"/>
                <w:i/>
                <w:lang w:val="en"/>
              </w:rPr>
              <w:t>Illinois</w:t>
            </w:r>
          </w:p>
          <w:p w14:paraId="4EE6B8D7"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32121E">
              <w:rPr>
                <w:rFonts w:ascii="Garamond" w:hAnsi="Garamond"/>
                <w:i/>
                <w:lang w:val="en"/>
              </w:rPr>
              <w:t>Wabash</w:t>
            </w:r>
            <w:r w:rsidRPr="002B7853">
              <w:rPr>
                <w:rFonts w:ascii="Garamond" w:hAnsi="Garamond"/>
                <w:lang w:val="en"/>
              </w:rPr>
              <w:t xml:space="preserve"> v. </w:t>
            </w:r>
            <w:r w:rsidRPr="0032121E">
              <w:rPr>
                <w:rFonts w:ascii="Garamond" w:hAnsi="Garamond"/>
                <w:i/>
                <w:lang w:val="en"/>
              </w:rPr>
              <w:t>Illinois</w:t>
            </w:r>
          </w:p>
          <w:p w14:paraId="044DDE09"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Interstate Commerce Act</w:t>
            </w:r>
          </w:p>
          <w:p w14:paraId="3A4BAF26"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Sherman Anti-Trust Act</w:t>
            </w:r>
          </w:p>
          <w:p w14:paraId="048B2145"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Tenements</w:t>
            </w:r>
          </w:p>
          <w:p w14:paraId="68880D16"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Old v. New Immigrants</w:t>
            </w:r>
          </w:p>
          <w:p w14:paraId="466AE799"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IWW (Wobblies)</w:t>
            </w:r>
          </w:p>
          <w:p w14:paraId="0E43B3EC" w14:textId="77777777" w:rsidR="000C167C"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Pullman Strike</w:t>
            </w:r>
          </w:p>
          <w:p w14:paraId="565A2852"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Sherman Silver Purchase Act</w:t>
            </w:r>
          </w:p>
          <w:p w14:paraId="5BC9A57C"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Civil Service (Pendleton) Act</w:t>
            </w:r>
          </w:p>
          <w:p w14:paraId="61DE5BC3"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William Randolph Hearst</w:t>
            </w:r>
          </w:p>
          <w:p w14:paraId="2A734040" w14:textId="77777777" w:rsidR="000C167C"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Chinese Exclusion Act</w:t>
            </w:r>
          </w:p>
          <w:p w14:paraId="2274AD1F"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Morrill Land Grant</w:t>
            </w:r>
          </w:p>
          <w:p w14:paraId="712237E1"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Homestead Act</w:t>
            </w:r>
          </w:p>
          <w:p w14:paraId="48C6A6BA"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National Banking Act</w:t>
            </w:r>
          </w:p>
          <w:p w14:paraId="07F70E4E"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Transcontinental railroad</w:t>
            </w:r>
          </w:p>
          <w:p w14:paraId="2BEC8CEC"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Dawes Act</w:t>
            </w:r>
          </w:p>
          <w:p w14:paraId="2CE6F142"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Frederick Jackson Turner</w:t>
            </w:r>
          </w:p>
          <w:p w14:paraId="32C23B4E"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Battle of Little Bighorn</w:t>
            </w:r>
          </w:p>
          <w:p w14:paraId="606A005E" w14:textId="77777777" w:rsidR="000C167C"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 xml:space="preserve">Battle of Wounded Knee </w:t>
            </w:r>
          </w:p>
          <w:p w14:paraId="5D9CF89A" w14:textId="77777777" w:rsidR="000C167C"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Populist Party</w:t>
            </w:r>
            <w:r w:rsidRPr="00480EC7">
              <w:rPr>
                <w:rFonts w:ascii="Garamond" w:hAnsi="Garamond"/>
                <w:lang w:val="en"/>
              </w:rPr>
              <w:t xml:space="preserve"> </w:t>
            </w:r>
          </w:p>
          <w:p w14:paraId="69FA1FB5" w14:textId="77777777" w:rsidR="000C167C" w:rsidRPr="006D0CA5" w:rsidRDefault="000C167C" w:rsidP="000C167C">
            <w:pPr>
              <w:pStyle w:val="ListParagraph"/>
              <w:numPr>
                <w:ilvl w:val="0"/>
                <w:numId w:val="25"/>
              </w:numPr>
              <w:spacing w:after="120"/>
              <w:contextualSpacing w:val="0"/>
              <w:rPr>
                <w:rFonts w:ascii="Garamond" w:hAnsi="Garamond"/>
                <w:lang w:val="en"/>
              </w:rPr>
            </w:pPr>
            <w:r>
              <w:rPr>
                <w:rFonts w:ascii="Garamond" w:hAnsi="Garamond"/>
                <w:lang w:val="en"/>
              </w:rPr>
              <w:lastRenderedPageBreak/>
              <w:t>William Jen</w:t>
            </w:r>
            <w:r w:rsidRPr="00480EC7">
              <w:rPr>
                <w:rFonts w:ascii="Garamond" w:hAnsi="Garamond"/>
                <w:lang w:val="en"/>
              </w:rPr>
              <w:t>nings Bryan</w:t>
            </w:r>
          </w:p>
        </w:tc>
        <w:tc>
          <w:tcPr>
            <w:tcW w:w="3060" w:type="dxa"/>
            <w:tcBorders>
              <w:bottom w:val="single" w:sz="4" w:space="0" w:color="auto"/>
              <w:right w:val="single" w:sz="4" w:space="0" w:color="auto"/>
            </w:tcBorders>
          </w:tcPr>
          <w:p w14:paraId="3B9F54F2"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lastRenderedPageBreak/>
              <w:t>Grangers</w:t>
            </w:r>
          </w:p>
          <w:p w14:paraId="6A8A9ADB" w14:textId="77777777" w:rsidR="000C167C" w:rsidRPr="002B7853"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Farmers’ Alliances</w:t>
            </w:r>
          </w:p>
          <w:p w14:paraId="6263C6AE" w14:textId="77777777" w:rsidR="000C167C" w:rsidRPr="00E745A7" w:rsidRDefault="000C167C" w:rsidP="000C167C">
            <w:pPr>
              <w:pStyle w:val="ListParagraph"/>
              <w:numPr>
                <w:ilvl w:val="0"/>
                <w:numId w:val="25"/>
              </w:numPr>
              <w:spacing w:after="120"/>
              <w:contextualSpacing w:val="0"/>
              <w:rPr>
                <w:rFonts w:ascii="Garamond" w:hAnsi="Garamond"/>
                <w:lang w:val="en"/>
              </w:rPr>
            </w:pPr>
            <w:r w:rsidRPr="002B7853">
              <w:rPr>
                <w:rFonts w:ascii="Garamond" w:hAnsi="Garamond"/>
                <w:lang w:val="en"/>
              </w:rPr>
              <w:t>Greenback Party</w:t>
            </w:r>
          </w:p>
        </w:tc>
      </w:tr>
      <w:tr w:rsidR="000C167C" w14:paraId="509995E2" w14:textId="77777777" w:rsidTr="000C167C">
        <w:tc>
          <w:tcPr>
            <w:tcW w:w="3566" w:type="dxa"/>
            <w:vMerge/>
            <w:tcBorders>
              <w:left w:val="single" w:sz="4" w:space="0" w:color="auto"/>
              <w:bottom w:val="single" w:sz="4" w:space="0" w:color="auto"/>
            </w:tcBorders>
          </w:tcPr>
          <w:p w14:paraId="67E759B7" w14:textId="77777777" w:rsidR="000C167C" w:rsidRDefault="000C167C" w:rsidP="000C167C">
            <w:pPr>
              <w:spacing w:after="120"/>
              <w:rPr>
                <w:rFonts w:ascii="Garamond" w:hAnsi="Garamond"/>
                <w:b/>
                <w:u w:val="single"/>
              </w:rPr>
            </w:pPr>
          </w:p>
        </w:tc>
        <w:tc>
          <w:tcPr>
            <w:tcW w:w="3544" w:type="dxa"/>
            <w:vMerge/>
            <w:tcBorders>
              <w:left w:val="nil"/>
              <w:bottom w:val="single" w:sz="4" w:space="0" w:color="auto"/>
              <w:right w:val="single" w:sz="4" w:space="0" w:color="auto"/>
            </w:tcBorders>
          </w:tcPr>
          <w:p w14:paraId="31699E51" w14:textId="77777777" w:rsidR="000C167C" w:rsidRDefault="000C167C" w:rsidP="000C167C">
            <w:pPr>
              <w:spacing w:after="160"/>
              <w:rPr>
                <w:rFonts w:ascii="Garamond" w:hAnsi="Garamond"/>
                <w:b/>
                <w:u w:val="single"/>
              </w:rPr>
            </w:pPr>
          </w:p>
        </w:tc>
        <w:tc>
          <w:tcPr>
            <w:tcW w:w="3060" w:type="dxa"/>
            <w:tcBorders>
              <w:left w:val="single" w:sz="4" w:space="0" w:color="auto"/>
            </w:tcBorders>
          </w:tcPr>
          <w:p w14:paraId="3BEB654A" w14:textId="77777777" w:rsidR="000C167C" w:rsidRPr="00AB76A7" w:rsidRDefault="000C167C" w:rsidP="000C167C">
            <w:pPr>
              <w:spacing w:before="120" w:after="120"/>
              <w:rPr>
                <w:rFonts w:ascii="Garamond" w:hAnsi="Garamond"/>
                <w:b/>
                <w:u w:val="single"/>
              </w:rPr>
            </w:pPr>
            <w:r w:rsidRPr="00AB76A7">
              <w:rPr>
                <w:rFonts w:ascii="Garamond" w:hAnsi="Garamond"/>
                <w:b/>
                <w:u w:val="single"/>
              </w:rPr>
              <w:t xml:space="preserve">CHOOSE </w:t>
            </w:r>
            <w:r>
              <w:rPr>
                <w:rFonts w:ascii="Garamond" w:hAnsi="Garamond"/>
                <w:b/>
                <w:u w:val="single"/>
              </w:rPr>
              <w:t>FIVE</w:t>
            </w:r>
            <w:r w:rsidRPr="00AB76A7">
              <w:rPr>
                <w:rFonts w:ascii="Garamond" w:hAnsi="Garamond"/>
                <w:b/>
                <w:u w:val="single"/>
              </w:rPr>
              <w:t xml:space="preserve"> MORE</w:t>
            </w:r>
          </w:p>
        </w:tc>
      </w:tr>
      <w:tr w:rsidR="000C167C" w:rsidRPr="00A224EE" w14:paraId="12CE72D7" w14:textId="77777777" w:rsidTr="000C167C">
        <w:tc>
          <w:tcPr>
            <w:tcW w:w="3566" w:type="dxa"/>
            <w:vMerge/>
            <w:tcBorders>
              <w:left w:val="single" w:sz="4" w:space="0" w:color="auto"/>
              <w:bottom w:val="single" w:sz="4" w:space="0" w:color="auto"/>
            </w:tcBorders>
          </w:tcPr>
          <w:p w14:paraId="2F17DC50" w14:textId="77777777" w:rsidR="000C167C" w:rsidRPr="00A633E0" w:rsidRDefault="000C167C" w:rsidP="000C167C">
            <w:pPr>
              <w:spacing w:after="120"/>
              <w:rPr>
                <w:rFonts w:ascii="Garamond" w:hAnsi="Garamond"/>
                <w:lang w:val="en"/>
              </w:rPr>
            </w:pPr>
          </w:p>
        </w:tc>
        <w:tc>
          <w:tcPr>
            <w:tcW w:w="3544" w:type="dxa"/>
            <w:vMerge/>
            <w:tcBorders>
              <w:left w:val="nil"/>
              <w:bottom w:val="single" w:sz="4" w:space="0" w:color="auto"/>
              <w:right w:val="single" w:sz="4" w:space="0" w:color="auto"/>
            </w:tcBorders>
          </w:tcPr>
          <w:p w14:paraId="416BC167" w14:textId="77777777" w:rsidR="000C167C" w:rsidRPr="00A224EE" w:rsidRDefault="000C167C" w:rsidP="000C167C">
            <w:pPr>
              <w:spacing w:after="160"/>
              <w:rPr>
                <w:rFonts w:ascii="Garamond" w:hAnsi="Garamond"/>
                <w:lang w:val="en"/>
              </w:rPr>
            </w:pPr>
          </w:p>
        </w:tc>
        <w:tc>
          <w:tcPr>
            <w:tcW w:w="3060" w:type="dxa"/>
            <w:tcBorders>
              <w:left w:val="single" w:sz="4" w:space="0" w:color="auto"/>
            </w:tcBorders>
          </w:tcPr>
          <w:p w14:paraId="5DE76C2D" w14:textId="77777777" w:rsidR="000C167C" w:rsidRDefault="000C167C" w:rsidP="000C167C">
            <w:pPr>
              <w:spacing w:after="120"/>
              <w:rPr>
                <w:rFonts w:ascii="Garamond" w:hAnsi="Garamond"/>
                <w:lang w:val="en"/>
              </w:rPr>
            </w:pPr>
            <w:r w:rsidRPr="00A35539">
              <w:rPr>
                <w:rFonts w:ascii="Garamond" w:hAnsi="Garamond"/>
                <w:lang w:val="en"/>
              </w:rPr>
              <w:t>“Plains Indians” culture</w:t>
            </w:r>
          </w:p>
          <w:p w14:paraId="122DD96F" w14:textId="77777777" w:rsidR="000C167C" w:rsidRPr="002B7853" w:rsidRDefault="000C167C" w:rsidP="000C167C">
            <w:pPr>
              <w:spacing w:after="120"/>
              <w:rPr>
                <w:rFonts w:ascii="Garamond" w:hAnsi="Garamond"/>
                <w:lang w:val="en"/>
              </w:rPr>
            </w:pPr>
            <w:r w:rsidRPr="002B7853">
              <w:rPr>
                <w:rFonts w:ascii="Garamond" w:hAnsi="Garamond"/>
                <w:lang w:val="en"/>
              </w:rPr>
              <w:t>Great American Desert</w:t>
            </w:r>
          </w:p>
          <w:p w14:paraId="03FB3E0F" w14:textId="77777777" w:rsidR="000C167C" w:rsidRDefault="000C167C" w:rsidP="000C167C">
            <w:pPr>
              <w:spacing w:after="120"/>
              <w:rPr>
                <w:rFonts w:ascii="Garamond" w:hAnsi="Garamond"/>
                <w:lang w:val="en"/>
              </w:rPr>
            </w:pPr>
            <w:r w:rsidRPr="00A35539">
              <w:rPr>
                <w:rFonts w:ascii="Garamond" w:hAnsi="Garamond"/>
                <w:lang w:val="en"/>
              </w:rPr>
              <w:t>Helen Hunt Jackson</w:t>
            </w:r>
          </w:p>
          <w:p w14:paraId="58888AE8" w14:textId="77777777" w:rsidR="000C167C" w:rsidRPr="00A35539" w:rsidRDefault="000C167C" w:rsidP="000C167C">
            <w:pPr>
              <w:spacing w:after="120"/>
              <w:rPr>
                <w:rFonts w:ascii="Garamond" w:hAnsi="Garamond"/>
                <w:lang w:val="en"/>
              </w:rPr>
            </w:pPr>
            <w:r w:rsidRPr="00A35539">
              <w:rPr>
                <w:rFonts w:ascii="Garamond" w:hAnsi="Garamond"/>
                <w:lang w:val="en"/>
              </w:rPr>
              <w:t>Frontier “bonanza”</w:t>
            </w:r>
          </w:p>
          <w:p w14:paraId="0945CEBC" w14:textId="77777777" w:rsidR="000C167C" w:rsidRDefault="000C167C" w:rsidP="000C167C">
            <w:pPr>
              <w:spacing w:after="120"/>
              <w:rPr>
                <w:rFonts w:ascii="Garamond" w:hAnsi="Garamond"/>
                <w:lang w:val="en"/>
              </w:rPr>
            </w:pPr>
            <w:r w:rsidRPr="00A35539">
              <w:rPr>
                <w:rFonts w:ascii="Garamond" w:hAnsi="Garamond"/>
                <w:lang w:val="en"/>
              </w:rPr>
              <w:t>Homesteaders</w:t>
            </w:r>
          </w:p>
          <w:p w14:paraId="5618BDB7" w14:textId="77777777" w:rsidR="000C167C" w:rsidRDefault="000C167C" w:rsidP="000C167C">
            <w:pPr>
              <w:spacing w:after="120"/>
              <w:rPr>
                <w:rFonts w:ascii="Garamond" w:hAnsi="Garamond"/>
                <w:lang w:val="en"/>
              </w:rPr>
            </w:pPr>
            <w:r w:rsidRPr="00A35539">
              <w:rPr>
                <w:rFonts w:ascii="Garamond" w:hAnsi="Garamond"/>
                <w:lang w:val="en"/>
              </w:rPr>
              <w:t>James J. Hill</w:t>
            </w:r>
          </w:p>
          <w:p w14:paraId="0E32F0E5" w14:textId="77777777" w:rsidR="000C167C" w:rsidRDefault="000C167C" w:rsidP="000C167C">
            <w:pPr>
              <w:spacing w:after="120"/>
              <w:rPr>
                <w:rFonts w:ascii="Garamond" w:hAnsi="Garamond"/>
                <w:lang w:val="en"/>
              </w:rPr>
            </w:pPr>
            <w:r w:rsidRPr="00A35539">
              <w:rPr>
                <w:rFonts w:ascii="Garamond" w:hAnsi="Garamond"/>
                <w:lang w:val="en"/>
              </w:rPr>
              <w:t>Hull House</w:t>
            </w:r>
          </w:p>
          <w:p w14:paraId="53504BBF" w14:textId="77777777" w:rsidR="000C167C" w:rsidRDefault="000C167C" w:rsidP="000C167C">
            <w:pPr>
              <w:spacing w:after="120"/>
              <w:rPr>
                <w:rFonts w:ascii="Garamond" w:hAnsi="Garamond"/>
                <w:lang w:val="en"/>
              </w:rPr>
            </w:pPr>
            <w:r w:rsidRPr="00A35539">
              <w:rPr>
                <w:rFonts w:ascii="Garamond" w:hAnsi="Garamond"/>
                <w:lang w:val="en"/>
              </w:rPr>
              <w:t>Holding Companies</w:t>
            </w:r>
          </w:p>
          <w:p w14:paraId="4A76ADF6" w14:textId="77777777" w:rsidR="000C167C" w:rsidRDefault="000C167C" w:rsidP="000C167C">
            <w:pPr>
              <w:spacing w:after="120"/>
              <w:rPr>
                <w:rFonts w:ascii="Garamond" w:hAnsi="Garamond"/>
                <w:lang w:val="en"/>
              </w:rPr>
            </w:pPr>
            <w:r>
              <w:rPr>
                <w:rFonts w:ascii="Garamond" w:hAnsi="Garamond"/>
                <w:lang w:val="en"/>
              </w:rPr>
              <w:t>Terrence Powderly</w:t>
            </w:r>
          </w:p>
          <w:p w14:paraId="45FC8C76" w14:textId="77777777" w:rsidR="000C167C" w:rsidRPr="002B7853" w:rsidRDefault="000C167C" w:rsidP="000C167C">
            <w:pPr>
              <w:spacing w:after="120"/>
              <w:rPr>
                <w:rFonts w:ascii="Garamond" w:hAnsi="Garamond"/>
                <w:lang w:val="en"/>
              </w:rPr>
            </w:pPr>
            <w:r w:rsidRPr="002B7853">
              <w:rPr>
                <w:rFonts w:ascii="Garamond" w:hAnsi="Garamond"/>
                <w:lang w:val="en"/>
              </w:rPr>
              <w:t>Joseph Pulitzer</w:t>
            </w:r>
          </w:p>
          <w:p w14:paraId="04A55965" w14:textId="77777777" w:rsidR="000C167C" w:rsidRDefault="000C167C" w:rsidP="000C167C">
            <w:pPr>
              <w:spacing w:after="120"/>
              <w:rPr>
                <w:rFonts w:ascii="Garamond" w:hAnsi="Garamond"/>
                <w:lang w:val="en"/>
              </w:rPr>
            </w:pPr>
            <w:r w:rsidRPr="00A35539">
              <w:rPr>
                <w:rFonts w:ascii="Garamond" w:hAnsi="Garamond"/>
                <w:lang w:val="en"/>
              </w:rPr>
              <w:t>Yellow Dog Contracts</w:t>
            </w:r>
          </w:p>
          <w:p w14:paraId="566338F4" w14:textId="77777777" w:rsidR="000C167C" w:rsidRDefault="000C167C" w:rsidP="000C167C">
            <w:pPr>
              <w:spacing w:after="120"/>
              <w:rPr>
                <w:rFonts w:ascii="Garamond" w:hAnsi="Garamond"/>
                <w:lang w:val="en"/>
              </w:rPr>
            </w:pPr>
            <w:r w:rsidRPr="00A35539">
              <w:rPr>
                <w:rFonts w:ascii="Garamond" w:hAnsi="Garamond"/>
                <w:lang w:val="en"/>
              </w:rPr>
              <w:t>Bland-Allison Act</w:t>
            </w:r>
            <w:r w:rsidRPr="002B7853">
              <w:rPr>
                <w:rFonts w:ascii="Garamond" w:hAnsi="Garamond"/>
                <w:lang w:val="en"/>
              </w:rPr>
              <w:t xml:space="preserve"> </w:t>
            </w:r>
          </w:p>
          <w:p w14:paraId="378CCA7F" w14:textId="77777777" w:rsidR="000C167C" w:rsidRDefault="000C167C" w:rsidP="000C167C">
            <w:pPr>
              <w:spacing w:after="120"/>
              <w:rPr>
                <w:rFonts w:ascii="Garamond" w:hAnsi="Garamond"/>
                <w:lang w:val="en"/>
              </w:rPr>
            </w:pPr>
            <w:r>
              <w:rPr>
                <w:rFonts w:ascii="Garamond" w:hAnsi="Garamond"/>
                <w:lang w:val="en"/>
              </w:rPr>
              <w:t>Gold Standard Act (1900)</w:t>
            </w:r>
          </w:p>
          <w:p w14:paraId="2F414C85" w14:textId="77777777" w:rsidR="000C167C" w:rsidRPr="00A35539" w:rsidRDefault="000C167C" w:rsidP="000C167C">
            <w:pPr>
              <w:spacing w:after="120"/>
              <w:rPr>
                <w:rFonts w:ascii="Garamond" w:hAnsi="Garamond"/>
                <w:lang w:val="en"/>
              </w:rPr>
            </w:pPr>
            <w:r w:rsidRPr="00A35539">
              <w:rPr>
                <w:rFonts w:ascii="Garamond" w:hAnsi="Garamond"/>
                <w:lang w:val="en"/>
              </w:rPr>
              <w:t>Stephen Crane</w:t>
            </w:r>
          </w:p>
          <w:p w14:paraId="772150BF" w14:textId="77777777" w:rsidR="000C167C" w:rsidRDefault="000C167C" w:rsidP="000C167C">
            <w:pPr>
              <w:spacing w:after="120"/>
              <w:rPr>
                <w:rFonts w:ascii="Garamond" w:hAnsi="Garamond"/>
                <w:lang w:val="en"/>
              </w:rPr>
            </w:pPr>
            <w:r w:rsidRPr="00A35539">
              <w:rPr>
                <w:rFonts w:ascii="Garamond" w:hAnsi="Garamond"/>
                <w:lang w:val="en"/>
              </w:rPr>
              <w:t>Emily Dickinson</w:t>
            </w:r>
            <w:r w:rsidRPr="00480EC7">
              <w:rPr>
                <w:rFonts w:ascii="Garamond" w:hAnsi="Garamond"/>
                <w:lang w:val="en"/>
              </w:rPr>
              <w:t xml:space="preserve"> </w:t>
            </w:r>
          </w:p>
          <w:p w14:paraId="5423A5B3" w14:textId="77777777" w:rsidR="000C167C" w:rsidRPr="00480EC7" w:rsidRDefault="000C167C" w:rsidP="000C167C">
            <w:pPr>
              <w:spacing w:after="120"/>
              <w:rPr>
                <w:rFonts w:ascii="Garamond" w:hAnsi="Garamond"/>
                <w:lang w:val="en"/>
              </w:rPr>
            </w:pPr>
            <w:r w:rsidRPr="00480EC7">
              <w:rPr>
                <w:rFonts w:ascii="Garamond" w:hAnsi="Garamond"/>
                <w:lang w:val="en"/>
              </w:rPr>
              <w:t>Stalwarts</w:t>
            </w:r>
          </w:p>
          <w:p w14:paraId="769896AC" w14:textId="77777777" w:rsidR="000C167C" w:rsidRPr="00480EC7" w:rsidRDefault="000C167C" w:rsidP="000C167C">
            <w:pPr>
              <w:spacing w:after="120"/>
              <w:rPr>
                <w:rFonts w:ascii="Garamond" w:hAnsi="Garamond"/>
                <w:lang w:val="en"/>
              </w:rPr>
            </w:pPr>
            <w:r w:rsidRPr="00480EC7">
              <w:rPr>
                <w:rFonts w:ascii="Garamond" w:hAnsi="Garamond"/>
                <w:lang w:val="en"/>
              </w:rPr>
              <w:t xml:space="preserve">Half-Breeds </w:t>
            </w:r>
          </w:p>
          <w:p w14:paraId="56D92BBC" w14:textId="77777777" w:rsidR="000C167C" w:rsidRDefault="000C167C" w:rsidP="000C167C">
            <w:pPr>
              <w:spacing w:after="120"/>
              <w:rPr>
                <w:rFonts w:ascii="Garamond" w:hAnsi="Garamond"/>
                <w:lang w:val="en"/>
              </w:rPr>
            </w:pPr>
            <w:proofErr w:type="spellStart"/>
            <w:r w:rsidRPr="00480EC7">
              <w:rPr>
                <w:rFonts w:ascii="Garamond" w:hAnsi="Garamond"/>
                <w:lang w:val="en"/>
              </w:rPr>
              <w:t>Mugwumps</w:t>
            </w:r>
            <w:proofErr w:type="spellEnd"/>
          </w:p>
          <w:p w14:paraId="646FB0D3" w14:textId="77777777" w:rsidR="000C167C" w:rsidRDefault="000C167C" w:rsidP="000C167C">
            <w:pPr>
              <w:spacing w:after="120"/>
              <w:rPr>
                <w:rFonts w:ascii="Garamond" w:hAnsi="Garamond"/>
                <w:lang w:val="en"/>
              </w:rPr>
            </w:pPr>
            <w:r w:rsidRPr="00480EC7">
              <w:rPr>
                <w:rFonts w:ascii="Garamond" w:hAnsi="Garamond"/>
                <w:lang w:val="en"/>
              </w:rPr>
              <w:t>Coxey’s Army</w:t>
            </w:r>
          </w:p>
          <w:p w14:paraId="2BDF6D37" w14:textId="77777777" w:rsidR="000C167C" w:rsidRDefault="000C167C" w:rsidP="000C167C">
            <w:pPr>
              <w:spacing w:after="120"/>
              <w:rPr>
                <w:rFonts w:ascii="Garamond" w:hAnsi="Garamond"/>
                <w:lang w:val="en"/>
              </w:rPr>
            </w:pPr>
            <w:r w:rsidRPr="00480EC7">
              <w:rPr>
                <w:rFonts w:ascii="Garamond" w:hAnsi="Garamond"/>
                <w:lang w:val="en"/>
              </w:rPr>
              <w:t>Depression of 1893</w:t>
            </w:r>
          </w:p>
          <w:p w14:paraId="356D934C" w14:textId="77777777" w:rsidR="000C167C" w:rsidRPr="006D0CA5" w:rsidRDefault="000C167C" w:rsidP="000C167C">
            <w:pPr>
              <w:spacing w:after="120"/>
              <w:rPr>
                <w:rFonts w:ascii="Garamond" w:hAnsi="Garamond"/>
                <w:lang w:val="en"/>
              </w:rPr>
            </w:pPr>
            <w:r w:rsidRPr="006D0CA5">
              <w:rPr>
                <w:rFonts w:ascii="Garamond" w:hAnsi="Garamond"/>
                <w:lang w:val="en"/>
              </w:rPr>
              <w:t xml:space="preserve">2nd School of American Literature </w:t>
            </w:r>
          </w:p>
          <w:p w14:paraId="47B8ACEA" w14:textId="77777777" w:rsidR="000C167C" w:rsidRPr="00A224EE" w:rsidRDefault="000C167C" w:rsidP="000C167C">
            <w:pPr>
              <w:spacing w:after="120"/>
              <w:rPr>
                <w:rFonts w:ascii="Garamond" w:hAnsi="Garamond"/>
                <w:lang w:val="en"/>
              </w:rPr>
            </w:pPr>
            <w:r w:rsidRPr="006D0CA5">
              <w:rPr>
                <w:rFonts w:ascii="Garamond" w:hAnsi="Garamond"/>
                <w:lang w:val="en"/>
              </w:rPr>
              <w:lastRenderedPageBreak/>
              <w:t>Booker T. Washington</w:t>
            </w:r>
          </w:p>
        </w:tc>
      </w:tr>
    </w:tbl>
    <w:p w14:paraId="15184FD1" w14:textId="77777777" w:rsidR="00A35539" w:rsidRPr="00443137" w:rsidRDefault="007A309D" w:rsidP="007A309D">
      <w:pPr>
        <w:autoSpaceDE w:val="0"/>
        <w:autoSpaceDN w:val="0"/>
        <w:adjustRightInd w:val="0"/>
        <w:spacing w:after="240" w:line="240" w:lineRule="auto"/>
        <w:jc w:val="center"/>
        <w:rPr>
          <w:rFonts w:ascii="Garamond" w:hAnsi="Garamond" w:cs="Times New Roman"/>
          <w:b/>
          <w:bCs/>
          <w:sz w:val="20"/>
          <w:szCs w:val="24"/>
        </w:rPr>
        <w:sectPr w:rsidR="00A35539" w:rsidRPr="00443137" w:rsidSect="00A96A18">
          <w:pgSz w:w="12240" w:h="15840"/>
          <w:pgMar w:top="1440" w:right="1440" w:bottom="450" w:left="1440" w:header="720" w:footer="720" w:gutter="0"/>
          <w:cols w:space="720"/>
          <w:docGrid w:linePitch="360"/>
        </w:sectPr>
      </w:pPr>
      <w:r>
        <w:rPr>
          <w:noProof/>
          <w:sz w:val="28"/>
        </w:rPr>
        <w:lastRenderedPageBreak/>
        <mc:AlternateContent>
          <mc:Choice Requires="wps">
            <w:drawing>
              <wp:anchor distT="0" distB="0" distL="114300" distR="114300" simplePos="0" relativeHeight="251702272" behindDoc="0" locked="0" layoutInCell="1" allowOverlap="1" wp14:anchorId="5C28C895" wp14:editId="23A3F1FE">
                <wp:simplePos x="0" y="0"/>
                <wp:positionH relativeFrom="margin">
                  <wp:align>center</wp:align>
                </wp:positionH>
                <wp:positionV relativeFrom="paragraph">
                  <wp:posOffset>722630</wp:posOffset>
                </wp:positionV>
                <wp:extent cx="7083129" cy="7983941"/>
                <wp:effectExtent l="0" t="0" r="22860" b="17145"/>
                <wp:wrapNone/>
                <wp:docPr id="200" name="Text Box 200"/>
                <wp:cNvGraphicFramePr/>
                <a:graphic xmlns:a="http://schemas.openxmlformats.org/drawingml/2006/main">
                  <a:graphicData uri="http://schemas.microsoft.com/office/word/2010/wordprocessingShape">
                    <wps:wsp>
                      <wps:cNvSpPr txBox="1"/>
                      <wps:spPr>
                        <a:xfrm>
                          <a:off x="0" y="0"/>
                          <a:ext cx="7083129" cy="79839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1259A9" w14:textId="77777777" w:rsidR="001C5FB1" w:rsidRPr="00007F48" w:rsidRDefault="009A2A72" w:rsidP="0080201C">
                            <w:pPr>
                              <w:rPr>
                                <w:rFonts w:ascii="Garamond" w:hAnsi="Garamond"/>
                                <w:b/>
                                <w:bCs/>
                                <w:sz w:val="22"/>
                                <w:lang w:val="en"/>
                              </w:rPr>
                            </w:pPr>
                            <w:r w:rsidRPr="00007F48">
                              <w:rPr>
                                <w:rFonts w:ascii="Garamond" w:hAnsi="Garamond"/>
                                <w:b/>
                                <w:bCs/>
                                <w:sz w:val="22"/>
                                <w:lang w:val="en"/>
                              </w:rPr>
                              <w:t xml:space="preserve">The following questions have been asked as AP Free Response (FRQ) and Document Based Questions (DBQ) on this unit.  </w:t>
                            </w:r>
                          </w:p>
                          <w:p w14:paraId="0A06968B" w14:textId="77777777" w:rsidR="00674B61" w:rsidRPr="008947FE" w:rsidRDefault="00674B61" w:rsidP="008947FE">
                            <w:pPr>
                              <w:pStyle w:val="ListParagraph"/>
                              <w:numPr>
                                <w:ilvl w:val="0"/>
                                <w:numId w:val="15"/>
                              </w:numPr>
                              <w:spacing w:after="120" w:line="240" w:lineRule="auto"/>
                              <w:contextualSpacing w:val="0"/>
                              <w:rPr>
                                <w:rFonts w:ascii="Garamond" w:hAnsi="Garamond"/>
                                <w:sz w:val="22"/>
                                <w:lang w:val="en"/>
                              </w:rPr>
                            </w:pPr>
                            <w:r w:rsidRPr="00674B61">
                              <w:rPr>
                                <w:rFonts w:ascii="Garamond" w:hAnsi="Garamond"/>
                                <w:sz w:val="22"/>
                                <w:lang w:val="en"/>
                              </w:rPr>
                              <w:t>How and why did transportation developments spark economic growth during the period from 1860 to 1900 in the United States?</w:t>
                            </w:r>
                          </w:p>
                          <w:p w14:paraId="39CA0692" w14:textId="77777777" w:rsidR="00F750E0" w:rsidRPr="008947FE" w:rsidRDefault="00674B61" w:rsidP="008947FE">
                            <w:pPr>
                              <w:pStyle w:val="ListParagraph"/>
                              <w:numPr>
                                <w:ilvl w:val="0"/>
                                <w:numId w:val="15"/>
                              </w:numPr>
                              <w:spacing w:after="120" w:line="240" w:lineRule="auto"/>
                              <w:contextualSpacing w:val="0"/>
                              <w:rPr>
                                <w:rFonts w:ascii="Garamond" w:hAnsi="Garamond"/>
                                <w:sz w:val="22"/>
                                <w:lang w:val="en"/>
                              </w:rPr>
                            </w:pPr>
                            <w:r w:rsidRPr="00674B61">
                              <w:rPr>
                                <w:rFonts w:ascii="Garamond" w:hAnsi="Garamond"/>
                                <w:sz w:val="22"/>
                                <w:lang w:val="en"/>
                              </w:rPr>
                              <w:t xml:space="preserve">How were the lives of the Plains Indians in the second half of the nineteenth century affected by technological developments and government actions? </w:t>
                            </w:r>
                          </w:p>
                          <w:p w14:paraId="166AF219" w14:textId="77777777" w:rsidR="00F750E0" w:rsidRPr="008947FE" w:rsidRDefault="00F750E0" w:rsidP="008947FE">
                            <w:pPr>
                              <w:pStyle w:val="ListParagraph"/>
                              <w:numPr>
                                <w:ilvl w:val="0"/>
                                <w:numId w:val="15"/>
                              </w:numPr>
                              <w:spacing w:after="120" w:line="240" w:lineRule="auto"/>
                              <w:contextualSpacing w:val="0"/>
                              <w:rPr>
                                <w:rFonts w:ascii="Garamond" w:hAnsi="Garamond"/>
                                <w:sz w:val="22"/>
                                <w:lang w:val="en"/>
                              </w:rPr>
                            </w:pPr>
                            <w:r w:rsidRPr="00F750E0">
                              <w:rPr>
                                <w:rFonts w:ascii="Garamond" w:hAnsi="Garamond"/>
                                <w:sz w:val="22"/>
                                <w:lang w:val="en"/>
                              </w:rPr>
                              <w:t>To what extent did the natu</w:t>
                            </w:r>
                            <w:r w:rsidR="008947FE">
                              <w:rPr>
                                <w:rFonts w:ascii="Garamond" w:hAnsi="Garamond"/>
                                <w:sz w:val="22"/>
                                <w:lang w:val="en"/>
                              </w:rPr>
                              <w:t>ral environment shape the develo</w:t>
                            </w:r>
                            <w:r w:rsidRPr="00F750E0">
                              <w:rPr>
                                <w:rFonts w:ascii="Garamond" w:hAnsi="Garamond"/>
                                <w:sz w:val="22"/>
                                <w:lang w:val="en"/>
                              </w:rPr>
                              <w:t>pment of the West beyond the Mississippi and the lives of those who lived and settled there?  How important were other factors?  Confine your answer to the period from 1840 to 1890.</w:t>
                            </w:r>
                          </w:p>
                          <w:p w14:paraId="1FD66181" w14:textId="77777777" w:rsidR="00F750E0" w:rsidRPr="008947FE" w:rsidRDefault="00F750E0" w:rsidP="008947FE">
                            <w:pPr>
                              <w:pStyle w:val="ListParagraph"/>
                              <w:numPr>
                                <w:ilvl w:val="0"/>
                                <w:numId w:val="15"/>
                              </w:numPr>
                              <w:spacing w:after="120" w:line="240" w:lineRule="auto"/>
                              <w:contextualSpacing w:val="0"/>
                              <w:rPr>
                                <w:rFonts w:ascii="Garamond" w:hAnsi="Garamond"/>
                                <w:sz w:val="22"/>
                                <w:lang w:val="en"/>
                              </w:rPr>
                            </w:pPr>
                            <w:r w:rsidRPr="00F750E0">
                              <w:rPr>
                                <w:rFonts w:ascii="Garamond" w:hAnsi="Garamond"/>
                                <w:sz w:val="22"/>
                                <w:lang w:val="en"/>
                              </w:rPr>
                              <w:t>Discuss the political, economic, and social reforms introduced in the South between 1864 and 1877.  To what extent did these reforms survive the Compromise of 1877?</w:t>
                            </w:r>
                          </w:p>
                          <w:p w14:paraId="7E676315" w14:textId="77777777" w:rsidR="00F750E0" w:rsidRPr="00F750E0" w:rsidRDefault="00F750E0" w:rsidP="008947FE">
                            <w:pPr>
                              <w:pStyle w:val="ListParagraph"/>
                              <w:numPr>
                                <w:ilvl w:val="0"/>
                                <w:numId w:val="15"/>
                              </w:numPr>
                              <w:spacing w:after="120" w:line="240" w:lineRule="auto"/>
                              <w:contextualSpacing w:val="0"/>
                              <w:rPr>
                                <w:rFonts w:ascii="Garamond" w:hAnsi="Garamond"/>
                                <w:sz w:val="22"/>
                                <w:lang w:val="en"/>
                              </w:rPr>
                            </w:pPr>
                            <w:r w:rsidRPr="00F750E0">
                              <w:rPr>
                                <w:rFonts w:ascii="Garamond" w:hAnsi="Garamond"/>
                                <w:sz w:val="22"/>
                                <w:lang w:val="en"/>
                              </w:rPr>
                              <w:t>“From the 1840s through</w:t>
                            </w:r>
                            <w:r w:rsidR="008947FE">
                              <w:rPr>
                                <w:rFonts w:ascii="Garamond" w:hAnsi="Garamond"/>
                                <w:sz w:val="22"/>
                                <w:lang w:val="en"/>
                              </w:rPr>
                              <w:t>ou</w:t>
                            </w:r>
                            <w:r w:rsidRPr="00F750E0">
                              <w:rPr>
                                <w:rFonts w:ascii="Garamond" w:hAnsi="Garamond"/>
                                <w:sz w:val="22"/>
                                <w:lang w:val="en"/>
                              </w:rPr>
                              <w:t>t the 1890s, women’s activities in the intellectual, social, economic, and political spheres effectively challenged traditional attitudes about women’s place in society.”</w:t>
                            </w:r>
                          </w:p>
                          <w:p w14:paraId="5F5118EF" w14:textId="77777777" w:rsidR="00F750E0" w:rsidRPr="008947FE" w:rsidRDefault="00F750E0" w:rsidP="008947FE">
                            <w:pPr>
                              <w:pStyle w:val="ListParagraph"/>
                              <w:numPr>
                                <w:ilvl w:val="0"/>
                                <w:numId w:val="15"/>
                              </w:numPr>
                              <w:spacing w:after="120" w:line="240" w:lineRule="auto"/>
                              <w:contextualSpacing w:val="0"/>
                              <w:rPr>
                                <w:rFonts w:ascii="Garamond" w:hAnsi="Garamond"/>
                                <w:sz w:val="22"/>
                                <w:lang w:val="en"/>
                              </w:rPr>
                            </w:pPr>
                            <w:r w:rsidRPr="00F750E0">
                              <w:rPr>
                                <w:rFonts w:ascii="Garamond" w:hAnsi="Garamond"/>
                                <w:sz w:val="22"/>
                                <w:lang w:val="en"/>
                              </w:rPr>
                              <w:t>Assess the validity of this statement.</w:t>
                            </w:r>
                          </w:p>
                          <w:p w14:paraId="45366FDA" w14:textId="77777777" w:rsidR="00F750E0" w:rsidRPr="00F750E0" w:rsidRDefault="00F750E0" w:rsidP="00916348">
                            <w:pPr>
                              <w:pStyle w:val="ListParagraph"/>
                              <w:numPr>
                                <w:ilvl w:val="0"/>
                                <w:numId w:val="23"/>
                              </w:numPr>
                              <w:spacing w:after="120" w:line="240" w:lineRule="auto"/>
                              <w:contextualSpacing w:val="0"/>
                              <w:rPr>
                                <w:rFonts w:ascii="Garamond" w:hAnsi="Garamond"/>
                                <w:sz w:val="22"/>
                                <w:lang w:val="en"/>
                              </w:rPr>
                            </w:pPr>
                            <w:r w:rsidRPr="00F750E0">
                              <w:rPr>
                                <w:rFonts w:ascii="Garamond" w:hAnsi="Garamond"/>
                                <w:sz w:val="22"/>
                                <w:lang w:val="en"/>
                              </w:rPr>
                              <w:t>“Popular fascination with the cowboy, the pioneer, and the stories of Horatio Alger in the period 1870 to 1915 reflected Americans’ uneasiness over the transition from an agrarian to an industrial society.”</w:t>
                            </w:r>
                          </w:p>
                          <w:p w14:paraId="546DCEAB" w14:textId="77777777" w:rsidR="00F750E0" w:rsidRPr="008947FE" w:rsidRDefault="00F750E0" w:rsidP="008947FE">
                            <w:pPr>
                              <w:pStyle w:val="ListParagraph"/>
                              <w:numPr>
                                <w:ilvl w:val="0"/>
                                <w:numId w:val="15"/>
                              </w:numPr>
                              <w:spacing w:after="120" w:line="240" w:lineRule="auto"/>
                              <w:contextualSpacing w:val="0"/>
                              <w:rPr>
                                <w:rFonts w:ascii="Garamond" w:hAnsi="Garamond"/>
                                <w:sz w:val="22"/>
                                <w:lang w:val="en"/>
                              </w:rPr>
                            </w:pPr>
                            <w:r w:rsidRPr="00F750E0">
                              <w:rPr>
                                <w:rFonts w:ascii="Garamond" w:hAnsi="Garamond"/>
                                <w:sz w:val="22"/>
                                <w:lang w:val="en"/>
                              </w:rPr>
                              <w:t>Assess the validity of this statement.</w:t>
                            </w:r>
                          </w:p>
                          <w:p w14:paraId="139E531C" w14:textId="77777777" w:rsidR="00F750E0" w:rsidRPr="008947FE" w:rsidRDefault="00F750E0" w:rsidP="008947FE">
                            <w:pPr>
                              <w:pStyle w:val="ListParagraph"/>
                              <w:numPr>
                                <w:ilvl w:val="0"/>
                                <w:numId w:val="23"/>
                              </w:numPr>
                              <w:spacing w:after="120" w:line="240" w:lineRule="auto"/>
                              <w:contextualSpacing w:val="0"/>
                              <w:rPr>
                                <w:rFonts w:ascii="Garamond" w:hAnsi="Garamond"/>
                                <w:sz w:val="22"/>
                                <w:lang w:val="en"/>
                              </w:rPr>
                            </w:pPr>
                            <w:r w:rsidRPr="00F750E0">
                              <w:rPr>
                                <w:rFonts w:ascii="Garamond" w:hAnsi="Garamond"/>
                                <w:sz w:val="22"/>
                                <w:lang w:val="en"/>
                              </w:rPr>
                              <w:t>How successful was organized labor in improving the position of workers in the period from 1875 to 1900?  Analyze the factors that contributed to the level of success achieved.</w:t>
                            </w:r>
                          </w:p>
                          <w:p w14:paraId="3BE71C9C" w14:textId="77777777" w:rsidR="00F750E0" w:rsidRPr="00F750E0" w:rsidRDefault="00F750E0" w:rsidP="008947FE">
                            <w:pPr>
                              <w:pStyle w:val="ListParagraph"/>
                              <w:numPr>
                                <w:ilvl w:val="0"/>
                                <w:numId w:val="15"/>
                              </w:numPr>
                              <w:spacing w:after="120" w:line="240" w:lineRule="auto"/>
                              <w:contextualSpacing w:val="0"/>
                              <w:rPr>
                                <w:rFonts w:ascii="Garamond" w:hAnsi="Garamond"/>
                                <w:sz w:val="22"/>
                                <w:lang w:val="en"/>
                              </w:rPr>
                            </w:pPr>
                            <w:r w:rsidRPr="00F750E0">
                              <w:rPr>
                                <w:rFonts w:ascii="Garamond" w:hAnsi="Garamond"/>
                                <w:sz w:val="22"/>
                                <w:lang w:val="en"/>
                              </w:rPr>
                              <w:t>Analyze the impact of any TWO of the following on the American industrial worker between 1865 and 1900.</w:t>
                            </w:r>
                          </w:p>
                          <w:p w14:paraId="2C41526F" w14:textId="77777777" w:rsidR="00F750E0" w:rsidRPr="00F750E0" w:rsidRDefault="00F750E0" w:rsidP="008947FE">
                            <w:pPr>
                              <w:pStyle w:val="ListParagraph"/>
                              <w:numPr>
                                <w:ilvl w:val="0"/>
                                <w:numId w:val="23"/>
                              </w:numPr>
                              <w:spacing w:after="0" w:line="240" w:lineRule="auto"/>
                              <w:contextualSpacing w:val="0"/>
                              <w:rPr>
                                <w:rFonts w:ascii="Garamond" w:hAnsi="Garamond"/>
                                <w:sz w:val="22"/>
                                <w:lang w:val="en"/>
                              </w:rPr>
                            </w:pPr>
                            <w:r w:rsidRPr="00F750E0">
                              <w:rPr>
                                <w:rFonts w:ascii="Garamond" w:hAnsi="Garamond"/>
                                <w:sz w:val="22"/>
                                <w:lang w:val="en"/>
                              </w:rPr>
                              <w:t>Government actions</w:t>
                            </w:r>
                          </w:p>
                          <w:p w14:paraId="610423EB" w14:textId="77777777" w:rsidR="00F750E0" w:rsidRPr="00F750E0" w:rsidRDefault="00F750E0" w:rsidP="008947FE">
                            <w:pPr>
                              <w:pStyle w:val="ListParagraph"/>
                              <w:numPr>
                                <w:ilvl w:val="0"/>
                                <w:numId w:val="23"/>
                              </w:numPr>
                              <w:spacing w:after="0" w:line="240" w:lineRule="auto"/>
                              <w:contextualSpacing w:val="0"/>
                              <w:rPr>
                                <w:rFonts w:ascii="Garamond" w:hAnsi="Garamond"/>
                                <w:sz w:val="22"/>
                                <w:lang w:val="en"/>
                              </w:rPr>
                            </w:pPr>
                            <w:r w:rsidRPr="00F750E0">
                              <w:rPr>
                                <w:rFonts w:ascii="Garamond" w:hAnsi="Garamond"/>
                                <w:sz w:val="22"/>
                                <w:lang w:val="en"/>
                              </w:rPr>
                              <w:t>Immigration</w:t>
                            </w:r>
                          </w:p>
                          <w:p w14:paraId="76E2E607" w14:textId="77777777" w:rsidR="00F750E0" w:rsidRPr="00F750E0" w:rsidRDefault="00F750E0" w:rsidP="008947FE">
                            <w:pPr>
                              <w:pStyle w:val="ListParagraph"/>
                              <w:numPr>
                                <w:ilvl w:val="0"/>
                                <w:numId w:val="23"/>
                              </w:numPr>
                              <w:spacing w:after="0" w:line="240" w:lineRule="auto"/>
                              <w:contextualSpacing w:val="0"/>
                              <w:rPr>
                                <w:rFonts w:ascii="Garamond" w:hAnsi="Garamond"/>
                                <w:sz w:val="22"/>
                                <w:lang w:val="en"/>
                              </w:rPr>
                            </w:pPr>
                            <w:r w:rsidRPr="00F750E0">
                              <w:rPr>
                                <w:rFonts w:ascii="Garamond" w:hAnsi="Garamond"/>
                                <w:sz w:val="22"/>
                                <w:lang w:val="en"/>
                              </w:rPr>
                              <w:t>Labor unions</w:t>
                            </w:r>
                          </w:p>
                          <w:p w14:paraId="799F9DD0" w14:textId="77777777" w:rsidR="00F750E0" w:rsidRPr="008947FE" w:rsidRDefault="00F750E0" w:rsidP="008947FE">
                            <w:pPr>
                              <w:pStyle w:val="ListParagraph"/>
                              <w:numPr>
                                <w:ilvl w:val="0"/>
                                <w:numId w:val="23"/>
                              </w:numPr>
                              <w:spacing w:after="120" w:line="240" w:lineRule="auto"/>
                              <w:contextualSpacing w:val="0"/>
                              <w:rPr>
                                <w:rFonts w:ascii="Garamond" w:hAnsi="Garamond"/>
                                <w:sz w:val="22"/>
                                <w:lang w:val="en"/>
                              </w:rPr>
                            </w:pPr>
                            <w:r w:rsidRPr="00F750E0">
                              <w:rPr>
                                <w:rFonts w:ascii="Garamond" w:hAnsi="Garamond"/>
                                <w:sz w:val="22"/>
                                <w:lang w:val="en"/>
                              </w:rPr>
                              <w:t>Technological changes</w:t>
                            </w:r>
                          </w:p>
                          <w:p w14:paraId="7B763DC1" w14:textId="77777777" w:rsidR="00F750E0" w:rsidRPr="00F750E0" w:rsidRDefault="00F750E0" w:rsidP="008947FE">
                            <w:pPr>
                              <w:pStyle w:val="ListParagraph"/>
                              <w:numPr>
                                <w:ilvl w:val="0"/>
                                <w:numId w:val="15"/>
                              </w:numPr>
                              <w:spacing w:after="120" w:line="240" w:lineRule="auto"/>
                              <w:contextualSpacing w:val="0"/>
                              <w:rPr>
                                <w:rFonts w:ascii="Garamond" w:hAnsi="Garamond"/>
                                <w:sz w:val="22"/>
                                <w:lang w:val="en"/>
                              </w:rPr>
                            </w:pPr>
                            <w:r w:rsidRPr="00F750E0">
                              <w:rPr>
                                <w:rFonts w:ascii="Garamond" w:hAnsi="Garamond"/>
                                <w:sz w:val="22"/>
                                <w:lang w:val="en"/>
                              </w:rPr>
                              <w:t>Analyze the economic consequences of the Civil War with respect to any TWO of the following in the United States between 1865 and 1880.</w:t>
                            </w:r>
                          </w:p>
                          <w:p w14:paraId="022C056F" w14:textId="77777777" w:rsidR="00F750E0" w:rsidRPr="00F750E0" w:rsidRDefault="00F750E0" w:rsidP="008947FE">
                            <w:pPr>
                              <w:pStyle w:val="ListParagraph"/>
                              <w:numPr>
                                <w:ilvl w:val="0"/>
                                <w:numId w:val="23"/>
                              </w:numPr>
                              <w:spacing w:after="0" w:line="240" w:lineRule="auto"/>
                              <w:contextualSpacing w:val="0"/>
                              <w:rPr>
                                <w:rFonts w:ascii="Garamond" w:hAnsi="Garamond"/>
                                <w:sz w:val="22"/>
                                <w:lang w:val="en"/>
                              </w:rPr>
                            </w:pPr>
                            <w:r w:rsidRPr="00F750E0">
                              <w:rPr>
                                <w:rFonts w:ascii="Garamond" w:hAnsi="Garamond"/>
                                <w:sz w:val="22"/>
                                <w:lang w:val="en"/>
                              </w:rPr>
                              <w:t>Agriculture</w:t>
                            </w:r>
                          </w:p>
                          <w:p w14:paraId="6DD93196" w14:textId="77777777" w:rsidR="00F750E0" w:rsidRPr="00F750E0" w:rsidRDefault="00F750E0" w:rsidP="008947FE">
                            <w:pPr>
                              <w:pStyle w:val="ListParagraph"/>
                              <w:numPr>
                                <w:ilvl w:val="0"/>
                                <w:numId w:val="23"/>
                              </w:numPr>
                              <w:spacing w:after="0" w:line="240" w:lineRule="auto"/>
                              <w:contextualSpacing w:val="0"/>
                              <w:rPr>
                                <w:rFonts w:ascii="Garamond" w:hAnsi="Garamond"/>
                                <w:sz w:val="22"/>
                                <w:lang w:val="en"/>
                              </w:rPr>
                            </w:pPr>
                            <w:r w:rsidRPr="00F750E0">
                              <w:rPr>
                                <w:rFonts w:ascii="Garamond" w:hAnsi="Garamond"/>
                                <w:sz w:val="22"/>
                                <w:lang w:val="en"/>
                              </w:rPr>
                              <w:t>Labor</w:t>
                            </w:r>
                          </w:p>
                          <w:p w14:paraId="40504586" w14:textId="77777777" w:rsidR="00F750E0" w:rsidRPr="00F750E0" w:rsidRDefault="00F750E0" w:rsidP="008947FE">
                            <w:pPr>
                              <w:pStyle w:val="ListParagraph"/>
                              <w:numPr>
                                <w:ilvl w:val="0"/>
                                <w:numId w:val="23"/>
                              </w:numPr>
                              <w:spacing w:after="0" w:line="240" w:lineRule="auto"/>
                              <w:contextualSpacing w:val="0"/>
                              <w:rPr>
                                <w:rFonts w:ascii="Garamond" w:hAnsi="Garamond"/>
                                <w:sz w:val="22"/>
                                <w:lang w:val="en"/>
                              </w:rPr>
                            </w:pPr>
                            <w:r w:rsidRPr="00F750E0">
                              <w:rPr>
                                <w:rFonts w:ascii="Garamond" w:hAnsi="Garamond"/>
                                <w:sz w:val="22"/>
                                <w:lang w:val="en"/>
                              </w:rPr>
                              <w:t>Industrialization</w:t>
                            </w:r>
                          </w:p>
                          <w:p w14:paraId="6288042A" w14:textId="77777777" w:rsidR="00674B61" w:rsidRDefault="00F750E0" w:rsidP="008947FE">
                            <w:pPr>
                              <w:pStyle w:val="ListParagraph"/>
                              <w:numPr>
                                <w:ilvl w:val="0"/>
                                <w:numId w:val="23"/>
                              </w:numPr>
                              <w:spacing w:after="120" w:line="240" w:lineRule="auto"/>
                              <w:contextualSpacing w:val="0"/>
                              <w:rPr>
                                <w:rFonts w:ascii="Garamond" w:hAnsi="Garamond"/>
                                <w:sz w:val="22"/>
                                <w:lang w:val="en"/>
                              </w:rPr>
                            </w:pPr>
                            <w:r w:rsidRPr="00F750E0">
                              <w:rPr>
                                <w:rFonts w:ascii="Garamond" w:hAnsi="Garamond"/>
                                <w:sz w:val="22"/>
                                <w:lang w:val="en"/>
                              </w:rPr>
                              <w:t>Transportation</w:t>
                            </w:r>
                          </w:p>
                          <w:p w14:paraId="17149AF9" w14:textId="77777777" w:rsidR="00916348" w:rsidRPr="00916348" w:rsidRDefault="00916348" w:rsidP="00916348">
                            <w:pPr>
                              <w:pStyle w:val="ListParagraph"/>
                              <w:numPr>
                                <w:ilvl w:val="0"/>
                                <w:numId w:val="15"/>
                              </w:numPr>
                              <w:spacing w:after="120" w:line="240" w:lineRule="auto"/>
                              <w:contextualSpacing w:val="0"/>
                              <w:rPr>
                                <w:rFonts w:ascii="Garamond" w:hAnsi="Garamond"/>
                                <w:sz w:val="22"/>
                                <w:lang w:val="en"/>
                              </w:rPr>
                            </w:pPr>
                            <w:r w:rsidRPr="0049569F">
                              <w:rPr>
                                <w:rFonts w:ascii="Garamond" w:hAnsi="Garamond"/>
                                <w:sz w:val="22"/>
                                <w:lang w:val="en"/>
                              </w:rPr>
                              <w:t xml:space="preserve">To </w:t>
                            </w:r>
                            <w:r>
                              <w:rPr>
                                <w:rFonts w:ascii="Garamond" w:hAnsi="Garamond"/>
                                <w:sz w:val="22"/>
                                <w:lang w:val="en"/>
                              </w:rPr>
                              <w:t>what extent did economic and po</w:t>
                            </w:r>
                            <w:r w:rsidRPr="0049569F">
                              <w:rPr>
                                <w:rFonts w:ascii="Garamond" w:hAnsi="Garamond"/>
                                <w:sz w:val="22"/>
                                <w:lang w:val="en"/>
                              </w:rPr>
                              <w:t>litical developments as well as assumptions about the nature of women affect the position of women during the period 1890-1925?</w:t>
                            </w:r>
                          </w:p>
                          <w:p w14:paraId="0C8A0286" w14:textId="77777777" w:rsidR="00916348" w:rsidRPr="0049569F" w:rsidRDefault="00916348" w:rsidP="00916348">
                            <w:pPr>
                              <w:pStyle w:val="ListParagraph"/>
                              <w:numPr>
                                <w:ilvl w:val="0"/>
                                <w:numId w:val="15"/>
                              </w:numPr>
                              <w:spacing w:after="120" w:line="240" w:lineRule="auto"/>
                              <w:contextualSpacing w:val="0"/>
                              <w:rPr>
                                <w:rFonts w:ascii="Garamond" w:hAnsi="Garamond"/>
                                <w:sz w:val="22"/>
                                <w:lang w:val="en"/>
                              </w:rPr>
                            </w:pPr>
                            <w:r w:rsidRPr="0049569F">
                              <w:rPr>
                                <w:rFonts w:ascii="Garamond" w:hAnsi="Garamond"/>
                                <w:sz w:val="22"/>
                                <w:lang w:val="en"/>
                              </w:rPr>
                              <w:t>Analyze the reasons for the emergence of the Populist movement in the late nineteenth century.</w:t>
                            </w:r>
                          </w:p>
                          <w:p w14:paraId="258F8DC5" w14:textId="77777777" w:rsidR="00916348" w:rsidRPr="00916348" w:rsidRDefault="00916348" w:rsidP="00916348">
                            <w:pPr>
                              <w:spacing w:after="120" w:line="240" w:lineRule="auto"/>
                              <w:rPr>
                                <w:rFonts w:ascii="Garamond" w:hAnsi="Garamond"/>
                                <w:sz w:val="22"/>
                                <w:lang w:val="en"/>
                              </w:rPr>
                            </w:pPr>
                          </w:p>
                          <w:p w14:paraId="0F3E9629" w14:textId="77777777" w:rsidR="0080201C" w:rsidRPr="00674B61" w:rsidRDefault="0080201C" w:rsidP="00674B61">
                            <w:pPr>
                              <w:spacing w:after="120" w:line="240" w:lineRule="auto"/>
                              <w:ind w:left="360"/>
                              <w:rPr>
                                <w:rFonts w:ascii="Garamond" w:hAnsi="Garamond"/>
                                <w:sz w:val="22"/>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7D726" id="_x0000_t202" coordsize="21600,21600" o:spt="202" path="m,l,21600r21600,l21600,xe">
                <v:stroke joinstyle="miter"/>
                <v:path gradientshapeok="t" o:connecttype="rect"/>
              </v:shapetype>
              <v:shape id="Text Box 200" o:spid="_x0000_s1029" type="#_x0000_t202" style="position:absolute;left:0;text-align:left;margin-left:0;margin-top:56.9pt;width:557.75pt;height:628.6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" fillcolor="white [3201]" strokeweight=".5pt">
                <v:textbox>
                  <w:txbxContent>
                    <w:p w:rsidR="001C5FB1" w:rsidRPr="00007F48" w:rsidRDefault="009A2A72" w:rsidP="0080201C">
                      <w:pPr>
                        <w:rPr>
                          <w:rFonts w:ascii="Garamond" w:hAnsi="Garamond"/>
                          <w:b/>
                          <w:bCs/>
                          <w:sz w:val="22"/>
                          <w:lang w:val="en"/>
                        </w:rPr>
                      </w:pPr>
                      <w:r w:rsidRPr="00007F48">
                        <w:rPr>
                          <w:rFonts w:ascii="Garamond" w:hAnsi="Garamond"/>
                          <w:b/>
                          <w:bCs/>
                          <w:sz w:val="22"/>
                          <w:lang w:val="en"/>
                        </w:rPr>
                        <w:t xml:space="preserve">The following questions have been asked as AP Free Response (FRQ) and Document Based Questions (DBQ) on this unit.  </w:t>
                      </w:r>
                    </w:p>
                    <w:p w:rsidR="00674B61" w:rsidRPr="008947FE" w:rsidRDefault="00674B61" w:rsidP="008947FE">
                      <w:pPr>
                        <w:pStyle w:val="ListParagraph"/>
                        <w:numPr>
                          <w:ilvl w:val="0"/>
                          <w:numId w:val="15"/>
                        </w:numPr>
                        <w:spacing w:after="120" w:line="240" w:lineRule="auto"/>
                        <w:contextualSpacing w:val="0"/>
                        <w:rPr>
                          <w:rFonts w:ascii="Garamond" w:hAnsi="Garamond"/>
                          <w:sz w:val="22"/>
                          <w:lang w:val="en"/>
                        </w:rPr>
                      </w:pPr>
                      <w:r w:rsidRPr="00674B61">
                        <w:rPr>
                          <w:rFonts w:ascii="Garamond" w:hAnsi="Garamond"/>
                          <w:sz w:val="22"/>
                          <w:lang w:val="en"/>
                        </w:rPr>
                        <w:t>How and why did transportation developments spark economic growth during the period from 1860 to 1900 in the United States?</w:t>
                      </w:r>
                    </w:p>
                    <w:p w:rsidR="00F750E0" w:rsidRPr="008947FE" w:rsidRDefault="00674B61" w:rsidP="008947FE">
                      <w:pPr>
                        <w:pStyle w:val="ListParagraph"/>
                        <w:numPr>
                          <w:ilvl w:val="0"/>
                          <w:numId w:val="15"/>
                        </w:numPr>
                        <w:spacing w:after="120" w:line="240" w:lineRule="auto"/>
                        <w:contextualSpacing w:val="0"/>
                        <w:rPr>
                          <w:rFonts w:ascii="Garamond" w:hAnsi="Garamond"/>
                          <w:sz w:val="22"/>
                          <w:lang w:val="en"/>
                        </w:rPr>
                      </w:pPr>
                      <w:r w:rsidRPr="00674B61">
                        <w:rPr>
                          <w:rFonts w:ascii="Garamond" w:hAnsi="Garamond"/>
                          <w:sz w:val="22"/>
                          <w:lang w:val="en"/>
                        </w:rPr>
                        <w:t xml:space="preserve">How were the lives of the Plains Indians in the second half of the nineteenth century affected by technological developments and government actions? </w:t>
                      </w:r>
                    </w:p>
                    <w:p w:rsidR="00F750E0" w:rsidRPr="008947FE" w:rsidRDefault="00F750E0" w:rsidP="008947FE">
                      <w:pPr>
                        <w:pStyle w:val="ListParagraph"/>
                        <w:numPr>
                          <w:ilvl w:val="0"/>
                          <w:numId w:val="15"/>
                        </w:numPr>
                        <w:spacing w:after="120" w:line="240" w:lineRule="auto"/>
                        <w:contextualSpacing w:val="0"/>
                        <w:rPr>
                          <w:rFonts w:ascii="Garamond" w:hAnsi="Garamond"/>
                          <w:sz w:val="22"/>
                          <w:lang w:val="en"/>
                        </w:rPr>
                      </w:pPr>
                      <w:r w:rsidRPr="00F750E0">
                        <w:rPr>
                          <w:rFonts w:ascii="Garamond" w:hAnsi="Garamond"/>
                          <w:sz w:val="22"/>
                          <w:lang w:val="en"/>
                        </w:rPr>
                        <w:t>To what extent did the natu</w:t>
                      </w:r>
                      <w:r w:rsidR="008947FE">
                        <w:rPr>
                          <w:rFonts w:ascii="Garamond" w:hAnsi="Garamond"/>
                          <w:sz w:val="22"/>
                          <w:lang w:val="en"/>
                        </w:rPr>
                        <w:t>ral environment shape the develo</w:t>
                      </w:r>
                      <w:r w:rsidRPr="00F750E0">
                        <w:rPr>
                          <w:rFonts w:ascii="Garamond" w:hAnsi="Garamond"/>
                          <w:sz w:val="22"/>
                          <w:lang w:val="en"/>
                        </w:rPr>
                        <w:t>pment of the West beyond the Mississippi and the lives of those who lived and settled there?  How important were other factors?  Confine your answer to the period from 1840 to 1890.</w:t>
                      </w:r>
                    </w:p>
                    <w:p w:rsidR="00F750E0" w:rsidRPr="008947FE" w:rsidRDefault="00F750E0" w:rsidP="008947FE">
                      <w:pPr>
                        <w:pStyle w:val="ListParagraph"/>
                        <w:numPr>
                          <w:ilvl w:val="0"/>
                          <w:numId w:val="15"/>
                        </w:numPr>
                        <w:spacing w:after="120" w:line="240" w:lineRule="auto"/>
                        <w:contextualSpacing w:val="0"/>
                        <w:rPr>
                          <w:rFonts w:ascii="Garamond" w:hAnsi="Garamond"/>
                          <w:sz w:val="22"/>
                          <w:lang w:val="en"/>
                        </w:rPr>
                      </w:pPr>
                      <w:r w:rsidRPr="00F750E0">
                        <w:rPr>
                          <w:rFonts w:ascii="Garamond" w:hAnsi="Garamond"/>
                          <w:sz w:val="22"/>
                          <w:lang w:val="en"/>
                        </w:rPr>
                        <w:t>Discuss the political, economic, and social reforms introduced in the South between 1864 and 1877.  To what extent did these reforms survive the Compromise of 1877?</w:t>
                      </w:r>
                    </w:p>
                    <w:p w:rsidR="00F750E0" w:rsidRPr="00F750E0" w:rsidRDefault="00F750E0" w:rsidP="008947FE">
                      <w:pPr>
                        <w:pStyle w:val="ListParagraph"/>
                        <w:numPr>
                          <w:ilvl w:val="0"/>
                          <w:numId w:val="15"/>
                        </w:numPr>
                        <w:spacing w:after="120" w:line="240" w:lineRule="auto"/>
                        <w:contextualSpacing w:val="0"/>
                        <w:rPr>
                          <w:rFonts w:ascii="Garamond" w:hAnsi="Garamond"/>
                          <w:sz w:val="22"/>
                          <w:lang w:val="en"/>
                        </w:rPr>
                      </w:pPr>
                      <w:r w:rsidRPr="00F750E0">
                        <w:rPr>
                          <w:rFonts w:ascii="Garamond" w:hAnsi="Garamond"/>
                          <w:sz w:val="22"/>
                          <w:lang w:val="en"/>
                        </w:rPr>
                        <w:t>“From the 1840s through</w:t>
                      </w:r>
                      <w:r w:rsidR="008947FE">
                        <w:rPr>
                          <w:rFonts w:ascii="Garamond" w:hAnsi="Garamond"/>
                          <w:sz w:val="22"/>
                          <w:lang w:val="en"/>
                        </w:rPr>
                        <w:t>ou</w:t>
                      </w:r>
                      <w:r w:rsidRPr="00F750E0">
                        <w:rPr>
                          <w:rFonts w:ascii="Garamond" w:hAnsi="Garamond"/>
                          <w:sz w:val="22"/>
                          <w:lang w:val="en"/>
                        </w:rPr>
                        <w:t>t the 1890s, women’s activities in the intellectual, social, economic, and political spheres effectively challenged traditional attitudes about women’s place in society.”</w:t>
                      </w:r>
                    </w:p>
                    <w:p w:rsidR="00F750E0" w:rsidRPr="008947FE" w:rsidRDefault="00F750E0" w:rsidP="008947FE">
                      <w:pPr>
                        <w:pStyle w:val="ListParagraph"/>
                        <w:numPr>
                          <w:ilvl w:val="0"/>
                          <w:numId w:val="15"/>
                        </w:numPr>
                        <w:spacing w:after="120" w:line="240" w:lineRule="auto"/>
                        <w:contextualSpacing w:val="0"/>
                        <w:rPr>
                          <w:rFonts w:ascii="Garamond" w:hAnsi="Garamond"/>
                          <w:sz w:val="22"/>
                          <w:lang w:val="en"/>
                        </w:rPr>
                      </w:pPr>
                      <w:r w:rsidRPr="00F750E0">
                        <w:rPr>
                          <w:rFonts w:ascii="Garamond" w:hAnsi="Garamond"/>
                          <w:sz w:val="22"/>
                          <w:lang w:val="en"/>
                        </w:rPr>
                        <w:t>Assess the validity of this statement.</w:t>
                      </w:r>
                    </w:p>
                    <w:p w:rsidR="00F750E0" w:rsidRPr="00F750E0" w:rsidRDefault="00F750E0" w:rsidP="00916348">
                      <w:pPr>
                        <w:pStyle w:val="ListParagraph"/>
                        <w:numPr>
                          <w:ilvl w:val="0"/>
                          <w:numId w:val="23"/>
                        </w:numPr>
                        <w:spacing w:after="120" w:line="240" w:lineRule="auto"/>
                        <w:contextualSpacing w:val="0"/>
                        <w:rPr>
                          <w:rFonts w:ascii="Garamond" w:hAnsi="Garamond"/>
                          <w:sz w:val="22"/>
                          <w:lang w:val="en"/>
                        </w:rPr>
                      </w:pPr>
                      <w:r w:rsidRPr="00F750E0">
                        <w:rPr>
                          <w:rFonts w:ascii="Garamond" w:hAnsi="Garamond"/>
                          <w:sz w:val="22"/>
                          <w:lang w:val="en"/>
                        </w:rPr>
                        <w:t>“Popular fascination with the cowboy, the pioneer, and the stories of Horatio Alger in the period 1870 to 1915 reflected Americans’ uneasiness over the transition from an agrarian to an industrial society.”</w:t>
                      </w:r>
                    </w:p>
                    <w:p w:rsidR="00F750E0" w:rsidRPr="008947FE" w:rsidRDefault="00F750E0" w:rsidP="008947FE">
                      <w:pPr>
                        <w:pStyle w:val="ListParagraph"/>
                        <w:numPr>
                          <w:ilvl w:val="0"/>
                          <w:numId w:val="15"/>
                        </w:numPr>
                        <w:spacing w:after="120" w:line="240" w:lineRule="auto"/>
                        <w:contextualSpacing w:val="0"/>
                        <w:rPr>
                          <w:rFonts w:ascii="Garamond" w:hAnsi="Garamond"/>
                          <w:sz w:val="22"/>
                          <w:lang w:val="en"/>
                        </w:rPr>
                      </w:pPr>
                      <w:r w:rsidRPr="00F750E0">
                        <w:rPr>
                          <w:rFonts w:ascii="Garamond" w:hAnsi="Garamond"/>
                          <w:sz w:val="22"/>
                          <w:lang w:val="en"/>
                        </w:rPr>
                        <w:t>Assess the validity of this statement.</w:t>
                      </w:r>
                    </w:p>
                    <w:p w:rsidR="00F750E0" w:rsidRPr="008947FE" w:rsidRDefault="00F750E0" w:rsidP="008947FE">
                      <w:pPr>
                        <w:pStyle w:val="ListParagraph"/>
                        <w:numPr>
                          <w:ilvl w:val="0"/>
                          <w:numId w:val="23"/>
                        </w:numPr>
                        <w:spacing w:after="120" w:line="240" w:lineRule="auto"/>
                        <w:contextualSpacing w:val="0"/>
                        <w:rPr>
                          <w:rFonts w:ascii="Garamond" w:hAnsi="Garamond"/>
                          <w:sz w:val="22"/>
                          <w:lang w:val="en"/>
                        </w:rPr>
                      </w:pPr>
                      <w:r w:rsidRPr="00F750E0">
                        <w:rPr>
                          <w:rFonts w:ascii="Garamond" w:hAnsi="Garamond"/>
                          <w:sz w:val="22"/>
                          <w:lang w:val="en"/>
                        </w:rPr>
                        <w:t>How successful was organized labor in improving the position of workers in the period from 1875 to 1900?  Analyze the factors that contributed to the level of success achieved.</w:t>
                      </w:r>
                    </w:p>
                    <w:p w:rsidR="00F750E0" w:rsidRPr="00F750E0" w:rsidRDefault="00F750E0" w:rsidP="008947FE">
                      <w:pPr>
                        <w:pStyle w:val="ListParagraph"/>
                        <w:numPr>
                          <w:ilvl w:val="0"/>
                          <w:numId w:val="15"/>
                        </w:numPr>
                        <w:spacing w:after="120" w:line="240" w:lineRule="auto"/>
                        <w:contextualSpacing w:val="0"/>
                        <w:rPr>
                          <w:rFonts w:ascii="Garamond" w:hAnsi="Garamond"/>
                          <w:sz w:val="22"/>
                          <w:lang w:val="en"/>
                        </w:rPr>
                      </w:pPr>
                      <w:r w:rsidRPr="00F750E0">
                        <w:rPr>
                          <w:rFonts w:ascii="Garamond" w:hAnsi="Garamond"/>
                          <w:sz w:val="22"/>
                          <w:lang w:val="en"/>
                        </w:rPr>
                        <w:t>Analyze the impact of any TWO of the following on the American industrial worker between 1865 and 1900.</w:t>
                      </w:r>
                    </w:p>
                    <w:p w:rsidR="00F750E0" w:rsidRPr="00F750E0" w:rsidRDefault="00F750E0" w:rsidP="008947FE">
                      <w:pPr>
                        <w:pStyle w:val="ListParagraph"/>
                        <w:numPr>
                          <w:ilvl w:val="0"/>
                          <w:numId w:val="23"/>
                        </w:numPr>
                        <w:spacing w:after="0" w:line="240" w:lineRule="auto"/>
                        <w:contextualSpacing w:val="0"/>
                        <w:rPr>
                          <w:rFonts w:ascii="Garamond" w:hAnsi="Garamond"/>
                          <w:sz w:val="22"/>
                          <w:lang w:val="en"/>
                        </w:rPr>
                      </w:pPr>
                      <w:r w:rsidRPr="00F750E0">
                        <w:rPr>
                          <w:rFonts w:ascii="Garamond" w:hAnsi="Garamond"/>
                          <w:sz w:val="22"/>
                          <w:lang w:val="en"/>
                        </w:rPr>
                        <w:t>Government actions</w:t>
                      </w:r>
                    </w:p>
                    <w:p w:rsidR="00F750E0" w:rsidRPr="00F750E0" w:rsidRDefault="00F750E0" w:rsidP="008947FE">
                      <w:pPr>
                        <w:pStyle w:val="ListParagraph"/>
                        <w:numPr>
                          <w:ilvl w:val="0"/>
                          <w:numId w:val="23"/>
                        </w:numPr>
                        <w:spacing w:after="0" w:line="240" w:lineRule="auto"/>
                        <w:contextualSpacing w:val="0"/>
                        <w:rPr>
                          <w:rFonts w:ascii="Garamond" w:hAnsi="Garamond"/>
                          <w:sz w:val="22"/>
                          <w:lang w:val="en"/>
                        </w:rPr>
                      </w:pPr>
                      <w:r w:rsidRPr="00F750E0">
                        <w:rPr>
                          <w:rFonts w:ascii="Garamond" w:hAnsi="Garamond"/>
                          <w:sz w:val="22"/>
                          <w:lang w:val="en"/>
                        </w:rPr>
                        <w:t>Immigration</w:t>
                      </w:r>
                    </w:p>
                    <w:p w:rsidR="00F750E0" w:rsidRPr="00F750E0" w:rsidRDefault="00F750E0" w:rsidP="008947FE">
                      <w:pPr>
                        <w:pStyle w:val="ListParagraph"/>
                        <w:numPr>
                          <w:ilvl w:val="0"/>
                          <w:numId w:val="23"/>
                        </w:numPr>
                        <w:spacing w:after="0" w:line="240" w:lineRule="auto"/>
                        <w:contextualSpacing w:val="0"/>
                        <w:rPr>
                          <w:rFonts w:ascii="Garamond" w:hAnsi="Garamond"/>
                          <w:sz w:val="22"/>
                          <w:lang w:val="en"/>
                        </w:rPr>
                      </w:pPr>
                      <w:r w:rsidRPr="00F750E0">
                        <w:rPr>
                          <w:rFonts w:ascii="Garamond" w:hAnsi="Garamond"/>
                          <w:sz w:val="22"/>
                          <w:lang w:val="en"/>
                        </w:rPr>
                        <w:t>Labor unions</w:t>
                      </w:r>
                    </w:p>
                    <w:p w:rsidR="00F750E0" w:rsidRPr="008947FE" w:rsidRDefault="00F750E0" w:rsidP="008947FE">
                      <w:pPr>
                        <w:pStyle w:val="ListParagraph"/>
                        <w:numPr>
                          <w:ilvl w:val="0"/>
                          <w:numId w:val="23"/>
                        </w:numPr>
                        <w:spacing w:after="120" w:line="240" w:lineRule="auto"/>
                        <w:contextualSpacing w:val="0"/>
                        <w:rPr>
                          <w:rFonts w:ascii="Garamond" w:hAnsi="Garamond"/>
                          <w:sz w:val="22"/>
                          <w:lang w:val="en"/>
                        </w:rPr>
                      </w:pPr>
                      <w:r w:rsidRPr="00F750E0">
                        <w:rPr>
                          <w:rFonts w:ascii="Garamond" w:hAnsi="Garamond"/>
                          <w:sz w:val="22"/>
                          <w:lang w:val="en"/>
                        </w:rPr>
                        <w:t>Technological changes</w:t>
                      </w:r>
                    </w:p>
                    <w:p w:rsidR="00F750E0" w:rsidRPr="00F750E0" w:rsidRDefault="00F750E0" w:rsidP="008947FE">
                      <w:pPr>
                        <w:pStyle w:val="ListParagraph"/>
                        <w:numPr>
                          <w:ilvl w:val="0"/>
                          <w:numId w:val="15"/>
                        </w:numPr>
                        <w:spacing w:after="120" w:line="240" w:lineRule="auto"/>
                        <w:contextualSpacing w:val="0"/>
                        <w:rPr>
                          <w:rFonts w:ascii="Garamond" w:hAnsi="Garamond"/>
                          <w:sz w:val="22"/>
                          <w:lang w:val="en"/>
                        </w:rPr>
                      </w:pPr>
                      <w:r w:rsidRPr="00F750E0">
                        <w:rPr>
                          <w:rFonts w:ascii="Garamond" w:hAnsi="Garamond"/>
                          <w:sz w:val="22"/>
                          <w:lang w:val="en"/>
                        </w:rPr>
                        <w:t>Analyze the economic consequences of the Civil War with respect to any TWO of the following in the United States between 1865 and 1880.</w:t>
                      </w:r>
                    </w:p>
                    <w:p w:rsidR="00F750E0" w:rsidRPr="00F750E0" w:rsidRDefault="00F750E0" w:rsidP="008947FE">
                      <w:pPr>
                        <w:pStyle w:val="ListParagraph"/>
                        <w:numPr>
                          <w:ilvl w:val="0"/>
                          <w:numId w:val="23"/>
                        </w:numPr>
                        <w:spacing w:after="0" w:line="240" w:lineRule="auto"/>
                        <w:contextualSpacing w:val="0"/>
                        <w:rPr>
                          <w:rFonts w:ascii="Garamond" w:hAnsi="Garamond"/>
                          <w:sz w:val="22"/>
                          <w:lang w:val="en"/>
                        </w:rPr>
                      </w:pPr>
                      <w:r w:rsidRPr="00F750E0">
                        <w:rPr>
                          <w:rFonts w:ascii="Garamond" w:hAnsi="Garamond"/>
                          <w:sz w:val="22"/>
                          <w:lang w:val="en"/>
                        </w:rPr>
                        <w:t>Agriculture</w:t>
                      </w:r>
                    </w:p>
                    <w:p w:rsidR="00F750E0" w:rsidRPr="00F750E0" w:rsidRDefault="00F750E0" w:rsidP="008947FE">
                      <w:pPr>
                        <w:pStyle w:val="ListParagraph"/>
                        <w:numPr>
                          <w:ilvl w:val="0"/>
                          <w:numId w:val="23"/>
                        </w:numPr>
                        <w:spacing w:after="0" w:line="240" w:lineRule="auto"/>
                        <w:contextualSpacing w:val="0"/>
                        <w:rPr>
                          <w:rFonts w:ascii="Garamond" w:hAnsi="Garamond"/>
                          <w:sz w:val="22"/>
                          <w:lang w:val="en"/>
                        </w:rPr>
                      </w:pPr>
                      <w:r w:rsidRPr="00F750E0">
                        <w:rPr>
                          <w:rFonts w:ascii="Garamond" w:hAnsi="Garamond"/>
                          <w:sz w:val="22"/>
                          <w:lang w:val="en"/>
                        </w:rPr>
                        <w:t>Labor</w:t>
                      </w:r>
                    </w:p>
                    <w:p w:rsidR="00F750E0" w:rsidRPr="00F750E0" w:rsidRDefault="00F750E0" w:rsidP="008947FE">
                      <w:pPr>
                        <w:pStyle w:val="ListParagraph"/>
                        <w:numPr>
                          <w:ilvl w:val="0"/>
                          <w:numId w:val="23"/>
                        </w:numPr>
                        <w:spacing w:after="0" w:line="240" w:lineRule="auto"/>
                        <w:contextualSpacing w:val="0"/>
                        <w:rPr>
                          <w:rFonts w:ascii="Garamond" w:hAnsi="Garamond"/>
                          <w:sz w:val="22"/>
                          <w:lang w:val="en"/>
                        </w:rPr>
                      </w:pPr>
                      <w:r w:rsidRPr="00F750E0">
                        <w:rPr>
                          <w:rFonts w:ascii="Garamond" w:hAnsi="Garamond"/>
                          <w:sz w:val="22"/>
                          <w:lang w:val="en"/>
                        </w:rPr>
                        <w:t>Industrialization</w:t>
                      </w:r>
                    </w:p>
                    <w:p w:rsidR="00674B61" w:rsidRDefault="00F750E0" w:rsidP="008947FE">
                      <w:pPr>
                        <w:pStyle w:val="ListParagraph"/>
                        <w:numPr>
                          <w:ilvl w:val="0"/>
                          <w:numId w:val="23"/>
                        </w:numPr>
                        <w:spacing w:after="120" w:line="240" w:lineRule="auto"/>
                        <w:contextualSpacing w:val="0"/>
                        <w:rPr>
                          <w:rFonts w:ascii="Garamond" w:hAnsi="Garamond"/>
                          <w:sz w:val="22"/>
                          <w:lang w:val="en"/>
                        </w:rPr>
                      </w:pPr>
                      <w:r w:rsidRPr="00F750E0">
                        <w:rPr>
                          <w:rFonts w:ascii="Garamond" w:hAnsi="Garamond"/>
                          <w:sz w:val="22"/>
                          <w:lang w:val="en"/>
                        </w:rPr>
                        <w:t>Transportation</w:t>
                      </w:r>
                    </w:p>
                    <w:p w:rsidR="00916348" w:rsidRPr="00916348" w:rsidRDefault="00916348" w:rsidP="00916348">
                      <w:pPr>
                        <w:pStyle w:val="ListParagraph"/>
                        <w:numPr>
                          <w:ilvl w:val="0"/>
                          <w:numId w:val="15"/>
                        </w:numPr>
                        <w:spacing w:after="120" w:line="240" w:lineRule="auto"/>
                        <w:contextualSpacing w:val="0"/>
                        <w:rPr>
                          <w:rFonts w:ascii="Garamond" w:hAnsi="Garamond"/>
                          <w:sz w:val="22"/>
                          <w:lang w:val="en"/>
                        </w:rPr>
                      </w:pPr>
                      <w:r w:rsidRPr="0049569F">
                        <w:rPr>
                          <w:rFonts w:ascii="Garamond" w:hAnsi="Garamond"/>
                          <w:sz w:val="22"/>
                          <w:lang w:val="en"/>
                        </w:rPr>
                        <w:t xml:space="preserve">To </w:t>
                      </w:r>
                      <w:r>
                        <w:rPr>
                          <w:rFonts w:ascii="Garamond" w:hAnsi="Garamond"/>
                          <w:sz w:val="22"/>
                          <w:lang w:val="en"/>
                        </w:rPr>
                        <w:t>what extent did economic and po</w:t>
                      </w:r>
                      <w:r w:rsidRPr="0049569F">
                        <w:rPr>
                          <w:rFonts w:ascii="Garamond" w:hAnsi="Garamond"/>
                          <w:sz w:val="22"/>
                          <w:lang w:val="en"/>
                        </w:rPr>
                        <w:t>litical developments as well as assumptions about the nature of women affect the position of women during the period 1890-1925?</w:t>
                      </w:r>
                    </w:p>
                    <w:p w:rsidR="00916348" w:rsidRPr="0049569F" w:rsidRDefault="00916348" w:rsidP="00916348">
                      <w:pPr>
                        <w:pStyle w:val="ListParagraph"/>
                        <w:numPr>
                          <w:ilvl w:val="0"/>
                          <w:numId w:val="15"/>
                        </w:numPr>
                        <w:spacing w:after="120" w:line="240" w:lineRule="auto"/>
                        <w:contextualSpacing w:val="0"/>
                        <w:rPr>
                          <w:rFonts w:ascii="Garamond" w:hAnsi="Garamond"/>
                          <w:sz w:val="22"/>
                          <w:lang w:val="en"/>
                        </w:rPr>
                      </w:pPr>
                      <w:r w:rsidRPr="0049569F">
                        <w:rPr>
                          <w:rFonts w:ascii="Garamond" w:hAnsi="Garamond"/>
                          <w:sz w:val="22"/>
                          <w:lang w:val="en"/>
                        </w:rPr>
                        <w:t>Analyze the reasons for the emergence of the Populist movement in the late nineteenth century.</w:t>
                      </w:r>
                    </w:p>
                    <w:p w:rsidR="00916348" w:rsidRPr="00916348" w:rsidRDefault="00916348" w:rsidP="00916348">
                      <w:pPr>
                        <w:spacing w:after="120" w:line="240" w:lineRule="auto"/>
                        <w:rPr>
                          <w:rFonts w:ascii="Garamond" w:hAnsi="Garamond"/>
                          <w:sz w:val="22"/>
                          <w:lang w:val="en"/>
                        </w:rPr>
                      </w:pPr>
                    </w:p>
                    <w:p w:rsidR="0080201C" w:rsidRPr="00674B61" w:rsidRDefault="0080201C" w:rsidP="00674B61">
                      <w:pPr>
                        <w:spacing w:after="120" w:line="240" w:lineRule="auto"/>
                        <w:ind w:left="360"/>
                        <w:rPr>
                          <w:rFonts w:ascii="Garamond" w:hAnsi="Garamond"/>
                          <w:sz w:val="22"/>
                          <w:lang w:val="en"/>
                        </w:rPr>
                      </w:pPr>
                    </w:p>
                  </w:txbxContent>
                </v:textbox>
                <w10:wrap anchorx="margin"/>
              </v:shape>
            </w:pict>
          </mc:Fallback>
        </mc:AlternateContent>
      </w:r>
      <w:r w:rsidRPr="00E0574E">
        <w:rPr>
          <w:noProof/>
          <w:sz w:val="28"/>
        </w:rPr>
        <mc:AlternateContent>
          <mc:Choice Requires="wps">
            <w:drawing>
              <wp:anchor distT="0" distB="0" distL="114300" distR="114300" simplePos="0" relativeHeight="251681792" behindDoc="0" locked="0" layoutInCell="1" allowOverlap="1" wp14:anchorId="63876C65" wp14:editId="5D5657B3">
                <wp:simplePos x="0" y="0"/>
                <wp:positionH relativeFrom="margin">
                  <wp:posOffset>-600075</wp:posOffset>
                </wp:positionH>
                <wp:positionV relativeFrom="paragraph">
                  <wp:posOffset>-578485</wp:posOffset>
                </wp:positionV>
                <wp:extent cx="7105650" cy="101917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7105650" cy="1019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E58FE" id="Rounded Rectangle 22" o:spid="_x0000_s1026" style="position:absolute;margin-left:-47.25pt;margin-top:-45.55pt;width:559.5pt;height:8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" filled="f" strokecolor="black [3213]" strokeweight="1pt">
                <v:stroke joinstyle="miter"/>
                <w10:wrap anchorx="margin"/>
              </v:roundrect>
            </w:pict>
          </mc:Fallback>
        </mc:AlternateContent>
      </w:r>
      <w:r>
        <w:rPr>
          <w:rFonts w:ascii="Garamond" w:hAnsi="Garamond" w:cs="Times New Roman"/>
          <w:b/>
          <w:bCs/>
          <w:sz w:val="20"/>
          <w:szCs w:val="24"/>
        </w:rPr>
        <w:t>Terms, People, and Concepts</w:t>
      </w:r>
    </w:p>
    <w:p w14:paraId="60BAB0C2" w14:textId="77777777" w:rsidR="007A6658" w:rsidRPr="007A6658" w:rsidRDefault="007A6658" w:rsidP="002548C0">
      <w:pPr>
        <w:rPr>
          <w:rFonts w:ascii="Garamond" w:hAnsi="Garamond"/>
          <w:sz w:val="20"/>
          <w:lang w:val="en"/>
        </w:rPr>
      </w:pPr>
    </w:p>
    <w:p w14:paraId="751BE647" w14:textId="77777777" w:rsidR="00742073" w:rsidRDefault="009F789F">
      <w:pPr>
        <w:rPr>
          <w:sz w:val="28"/>
        </w:rPr>
      </w:pPr>
      <w:r>
        <w:rPr>
          <w:rFonts w:ascii="Garamond" w:hAnsi="Garamond"/>
          <w:noProof/>
          <w:sz w:val="20"/>
        </w:rPr>
        <w:drawing>
          <wp:anchor distT="0" distB="0" distL="114300" distR="114300" simplePos="0" relativeHeight="251729920" behindDoc="0" locked="0" layoutInCell="1" allowOverlap="1" wp14:anchorId="546F5547" wp14:editId="4E276A2C">
            <wp:simplePos x="0" y="0"/>
            <wp:positionH relativeFrom="margin">
              <wp:align>center</wp:align>
            </wp:positionH>
            <wp:positionV relativeFrom="paragraph">
              <wp:posOffset>6477981</wp:posOffset>
            </wp:positionV>
            <wp:extent cx="879475" cy="1155700"/>
            <wp:effectExtent l="50800" t="0" r="34925" b="6350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EA4BBF" w:rsidRPr="00E0574E">
        <w:rPr>
          <w:noProof/>
          <w:sz w:val="28"/>
        </w:rPr>
        <mc:AlternateContent>
          <mc:Choice Requires="wps">
            <w:drawing>
              <wp:anchor distT="45720" distB="45720" distL="114300" distR="114300" simplePos="0" relativeHeight="251680768" behindDoc="0" locked="0" layoutInCell="1" allowOverlap="1" wp14:anchorId="5920EA9B" wp14:editId="5ED5273B">
                <wp:simplePos x="0" y="0"/>
                <wp:positionH relativeFrom="page">
                  <wp:posOffset>371475</wp:posOffset>
                </wp:positionH>
                <wp:positionV relativeFrom="page">
                  <wp:posOffset>295275</wp:posOffset>
                </wp:positionV>
                <wp:extent cx="7165975" cy="101917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019175"/>
                        </a:xfrm>
                        <a:prstGeom prst="rect">
                          <a:avLst/>
                        </a:prstGeom>
                        <a:solidFill>
                          <a:srgbClr val="FFFFFF"/>
                        </a:solidFill>
                        <a:ln w="9525">
                          <a:noFill/>
                          <a:miter lim="800000"/>
                          <a:headEnd/>
                          <a:tailEnd/>
                        </a:ln>
                      </wps:spPr>
                      <wps:txbx>
                        <w:txbxContent>
                          <w:p w14:paraId="55D695CF" w14:textId="77777777" w:rsidR="00E0574E" w:rsidRPr="000C2A58" w:rsidRDefault="00E0574E" w:rsidP="00EA4BBF">
                            <w:pPr>
                              <w:jc w:val="center"/>
                              <w:rPr>
                                <w:rFonts w:ascii="Book Antiqua" w:hAnsi="Book Antiqua"/>
                                <w:sz w:val="120"/>
                                <w:szCs w:val="120"/>
                              </w:rPr>
                            </w:pPr>
                            <w:r w:rsidRPr="000C2A58">
                              <w:rPr>
                                <w:rFonts w:ascii="Book Antiqua" w:hAnsi="Book Antiqua"/>
                                <w:sz w:val="120"/>
                                <w:szCs w:val="120"/>
                              </w:rPr>
                              <w:t>A.P. U.S.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C8C52" id="_x0000_s1030" type="#_x0000_t202" style="position:absolute;margin-left:29.25pt;margin-top:23.25pt;width:564.25pt;height:80.2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PSIwIAACQ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" stroked="f">
                <v:textbox>
                  <w:txbxContent>
                    <w:p w:rsidR="00E0574E" w:rsidRPr="000C2A58" w:rsidRDefault="00E0574E" w:rsidP="00EA4BBF">
                      <w:pPr>
                        <w:jc w:val="center"/>
                        <w:rPr>
                          <w:rFonts w:ascii="Book Antiqua" w:hAnsi="Book Antiqua"/>
                          <w:sz w:val="120"/>
                          <w:szCs w:val="120"/>
                        </w:rPr>
                      </w:pPr>
                      <w:r w:rsidRPr="000C2A58">
                        <w:rPr>
                          <w:rFonts w:ascii="Book Antiqua" w:hAnsi="Book Antiqua"/>
                          <w:sz w:val="120"/>
                          <w:szCs w:val="120"/>
                        </w:rPr>
                        <w:t>A.P. U.S. History</w:t>
                      </w:r>
                    </w:p>
                  </w:txbxContent>
                </v:textbox>
                <w10:wrap type="square" anchorx="page" anchory="page"/>
              </v:shape>
            </w:pict>
          </mc:Fallback>
        </mc:AlternateContent>
      </w:r>
      <w:r w:rsidR="00E0574E" w:rsidRPr="00E0574E">
        <w:rPr>
          <w:noProof/>
          <w:sz w:val="28"/>
        </w:rPr>
        <mc:AlternateContent>
          <mc:Choice Requires="wps">
            <w:drawing>
              <wp:anchor distT="45720" distB="45720" distL="114300" distR="114300" simplePos="0" relativeHeight="251683840" behindDoc="0" locked="0" layoutInCell="1" allowOverlap="0" wp14:anchorId="324EE3FE" wp14:editId="178D4DC9">
                <wp:simplePos x="0" y="0"/>
                <wp:positionH relativeFrom="page">
                  <wp:posOffset>11833225</wp:posOffset>
                </wp:positionH>
                <wp:positionV relativeFrom="topMargin">
                  <wp:align>bottom</wp:align>
                </wp:positionV>
                <wp:extent cx="1170432" cy="237744"/>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432" cy="237744"/>
                        </a:xfrm>
                        <a:prstGeom prst="rect">
                          <a:avLst/>
                        </a:prstGeom>
                        <a:noFill/>
                        <a:ln w="9525">
                          <a:noFill/>
                          <a:miter lim="800000"/>
                          <a:headEnd/>
                          <a:tailEnd/>
                        </a:ln>
                      </wps:spPr>
                      <wps:txbx>
                        <w:txbxContent>
                          <w:p w14:paraId="7BEA3667" w14:textId="77777777" w:rsidR="00E0574E" w:rsidRPr="000C2A58" w:rsidRDefault="00E0574E" w:rsidP="00E0574E">
                            <w:pPr>
                              <w:rPr>
                                <w:b/>
                                <w:sz w:val="20"/>
                                <w:szCs w:val="20"/>
                              </w:rPr>
                            </w:pPr>
                            <w:r w:rsidRPr="000C2A58">
                              <w:rPr>
                                <w:b/>
                                <w:sz w:val="20"/>
                                <w:szCs w:val="20"/>
                              </w:rPr>
                              <w:t>Unit 1: 1491-1607</w:t>
                            </w:r>
                          </w:p>
                          <w:p w14:paraId="6335FFFB" w14:textId="77777777" w:rsidR="00E0574E" w:rsidRPr="000C2A58" w:rsidRDefault="00E0574E" w:rsidP="00E0574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37A61" id="Text Box 19" o:spid="_x0000_s1031" type="#_x0000_t202" style="position:absolute;margin-left:931.75pt;margin-top:0;width:92.15pt;height:18.7pt;z-index:251683840;visibility:visible;mso-wrap-style:square;mso-width-percent:0;mso-height-percent:0;mso-wrap-distance-left:9pt;mso-wrap-distance-top:3.6pt;mso-wrap-distance-right:9pt;mso-wrap-distance-bottom:3.6pt;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" o:allowoverlap="f" filled="f" stroked="f">
                <v:textbox>
                  <w:txbxContent>
                    <w:p w:rsidR="00E0574E" w:rsidRPr="000C2A58" w:rsidRDefault="00E0574E" w:rsidP="00E0574E">
                      <w:pPr>
                        <w:rPr>
                          <w:b/>
                          <w:sz w:val="20"/>
                          <w:szCs w:val="20"/>
                        </w:rPr>
                      </w:pPr>
                      <w:r w:rsidRPr="000C2A58">
                        <w:rPr>
                          <w:b/>
                          <w:sz w:val="20"/>
                          <w:szCs w:val="20"/>
                        </w:rPr>
                        <w:t>Unit 1: 1491-1607</w:t>
                      </w:r>
                    </w:p>
                    <w:p w:rsidR="00E0574E" w:rsidRPr="000C2A58" w:rsidRDefault="00E0574E" w:rsidP="00E0574E">
                      <w:pPr>
                        <w:rPr>
                          <w:b/>
                          <w:sz w:val="20"/>
                          <w:szCs w:val="20"/>
                        </w:rPr>
                      </w:pPr>
                    </w:p>
                  </w:txbxContent>
                </v:textbox>
                <w10:wrap type="square" anchorx="page" anchory="margin"/>
              </v:shape>
            </w:pict>
          </mc:Fallback>
        </mc:AlternateContent>
      </w:r>
      <w:r w:rsidR="00E0574E">
        <w:rPr>
          <w:sz w:val="28"/>
        </w:rPr>
        <w:br w:type="page"/>
      </w:r>
      <w:bookmarkStart w:id="0" w:name="_GoBack"/>
      <w:bookmarkEnd w:id="0"/>
      <w:r w:rsidR="00E0574E" w:rsidRPr="00E0574E">
        <w:rPr>
          <w:noProof/>
          <w:sz w:val="28"/>
        </w:rPr>
        <w:lastRenderedPageBreak/>
        <mc:AlternateContent>
          <mc:Choice Requires="wps">
            <w:drawing>
              <wp:anchor distT="45720" distB="45720" distL="114300" distR="114300" simplePos="0" relativeHeight="251689984" behindDoc="0" locked="0" layoutInCell="1" allowOverlap="0" wp14:anchorId="22EDC893" wp14:editId="17347DDB">
                <wp:simplePos x="0" y="0"/>
                <wp:positionH relativeFrom="page">
                  <wp:posOffset>11833225</wp:posOffset>
                </wp:positionH>
                <wp:positionV relativeFrom="topMargin">
                  <wp:align>bottom</wp:align>
                </wp:positionV>
                <wp:extent cx="1170432" cy="237744"/>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432" cy="237744"/>
                        </a:xfrm>
                        <a:prstGeom prst="rect">
                          <a:avLst/>
                        </a:prstGeom>
                        <a:noFill/>
                        <a:ln w="9525">
                          <a:noFill/>
                          <a:miter lim="800000"/>
                          <a:headEnd/>
                          <a:tailEnd/>
                        </a:ln>
                      </wps:spPr>
                      <wps:txbx>
                        <w:txbxContent>
                          <w:p w14:paraId="1766B29B" w14:textId="77777777" w:rsidR="00E0574E" w:rsidRPr="000C2A58" w:rsidRDefault="00E0574E" w:rsidP="00E0574E">
                            <w:pPr>
                              <w:rPr>
                                <w:b/>
                                <w:sz w:val="20"/>
                                <w:szCs w:val="20"/>
                              </w:rPr>
                            </w:pPr>
                            <w:r w:rsidRPr="000C2A58">
                              <w:rPr>
                                <w:b/>
                                <w:sz w:val="20"/>
                                <w:szCs w:val="20"/>
                              </w:rPr>
                              <w:t>Unit 1: 1491-1607</w:t>
                            </w:r>
                          </w:p>
                          <w:p w14:paraId="59DEABDD" w14:textId="77777777" w:rsidR="00E0574E" w:rsidRPr="000C2A58" w:rsidRDefault="00E0574E" w:rsidP="00E0574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DC893" id="_x0000_t202" coordsize="21600,21600" o:spt="202" path="m0,0l0,21600,21600,21600,21600,0xe">
                <v:stroke joinstyle="miter"/>
                <v:path gradientshapeok="t" o:connecttype="rect"/>
              </v:shapetype>
              <v:shape id="Text Box 24" o:spid="_x0000_s1032" type="#_x0000_t202" style="position:absolute;margin-left:931.75pt;margin-top:0;width:92.15pt;height:18.7pt;z-index:251689984;visibility:visible;mso-wrap-style:square;mso-width-percent:0;mso-height-percent:0;mso-wrap-distance-left:9pt;mso-wrap-distance-top:3.6pt;mso-wrap-distance-right:9pt;mso-wrap-distance-bottom:3.6pt;mso-position-horizontal:absolute;mso-position-horizontal-relative:page;mso-position-vertical:bottom;mso-position-vertical-relative:top-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" o:allowoverlap="f" filled="f" stroked="f">
                <v:textbox>
                  <w:txbxContent>
                    <w:p w14:paraId="1766B29B" w14:textId="77777777" w:rsidR="00E0574E" w:rsidRPr="000C2A58" w:rsidRDefault="00E0574E" w:rsidP="00E0574E">
                      <w:pPr>
                        <w:rPr>
                          <w:b/>
                          <w:sz w:val="20"/>
                          <w:szCs w:val="20"/>
                        </w:rPr>
                      </w:pPr>
                      <w:r w:rsidRPr="000C2A58">
                        <w:rPr>
                          <w:b/>
                          <w:sz w:val="20"/>
                          <w:szCs w:val="20"/>
                        </w:rPr>
                        <w:t>Unit 1: 1491-1607</w:t>
                      </w:r>
                    </w:p>
                    <w:p w14:paraId="59DEABDD" w14:textId="77777777" w:rsidR="00E0574E" w:rsidRPr="000C2A58" w:rsidRDefault="00E0574E" w:rsidP="00E0574E">
                      <w:pPr>
                        <w:rPr>
                          <w:b/>
                          <w:sz w:val="20"/>
                          <w:szCs w:val="20"/>
                        </w:rPr>
                      </w:pPr>
                    </w:p>
                  </w:txbxContent>
                </v:textbox>
                <w10:wrap type="square" anchorx="page" anchory="margin"/>
              </v:shape>
            </w:pict>
          </mc:Fallback>
        </mc:AlternateContent>
      </w:r>
    </w:p>
    <w:sectPr w:rsidR="00742073" w:rsidSect="00A265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633F"/>
    <w:multiLevelType w:val="hybridMultilevel"/>
    <w:tmpl w:val="83A49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4775C"/>
    <w:multiLevelType w:val="hybridMultilevel"/>
    <w:tmpl w:val="8F2C0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B6190F"/>
    <w:multiLevelType w:val="hybridMultilevel"/>
    <w:tmpl w:val="3748237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DC483F"/>
    <w:multiLevelType w:val="hybridMultilevel"/>
    <w:tmpl w:val="BBEA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00A9D"/>
    <w:multiLevelType w:val="hybridMultilevel"/>
    <w:tmpl w:val="F5F68C52"/>
    <w:lvl w:ilvl="0" w:tplc="AE188514">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D6C75"/>
    <w:multiLevelType w:val="hybridMultilevel"/>
    <w:tmpl w:val="05888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B63925"/>
    <w:multiLevelType w:val="hybridMultilevel"/>
    <w:tmpl w:val="28664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2D6828"/>
    <w:multiLevelType w:val="hybridMultilevel"/>
    <w:tmpl w:val="054ED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A819D2"/>
    <w:multiLevelType w:val="hybridMultilevel"/>
    <w:tmpl w:val="228CA30C"/>
    <w:lvl w:ilvl="0" w:tplc="47D87AD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36EC5"/>
    <w:multiLevelType w:val="hybridMultilevel"/>
    <w:tmpl w:val="B778E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AF08BF"/>
    <w:multiLevelType w:val="hybridMultilevel"/>
    <w:tmpl w:val="863C480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6CB3F51"/>
    <w:multiLevelType w:val="hybridMultilevel"/>
    <w:tmpl w:val="6E94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82B4F"/>
    <w:multiLevelType w:val="hybridMultilevel"/>
    <w:tmpl w:val="583A0A0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9AA644C"/>
    <w:multiLevelType w:val="hybridMultilevel"/>
    <w:tmpl w:val="2E1E960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C75236"/>
    <w:multiLevelType w:val="hybridMultilevel"/>
    <w:tmpl w:val="53E61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B6E76"/>
    <w:multiLevelType w:val="hybridMultilevel"/>
    <w:tmpl w:val="E192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05AB3"/>
    <w:multiLevelType w:val="hybridMultilevel"/>
    <w:tmpl w:val="96C8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F2803"/>
    <w:multiLevelType w:val="hybridMultilevel"/>
    <w:tmpl w:val="D506F2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470CE5"/>
    <w:multiLevelType w:val="hybridMultilevel"/>
    <w:tmpl w:val="C9FA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8075B"/>
    <w:multiLevelType w:val="hybridMultilevel"/>
    <w:tmpl w:val="53A08578"/>
    <w:lvl w:ilvl="0" w:tplc="AC3C1A4E">
      <w:start w:val="1"/>
      <w:numFmt w:val="decimal"/>
      <w:lvlText w:val="%1."/>
      <w:lvlJc w:val="left"/>
      <w:pPr>
        <w:tabs>
          <w:tab w:val="num" w:pos="720"/>
        </w:tabs>
        <w:ind w:left="720" w:hanging="360"/>
      </w:pPr>
      <w:rPr>
        <w:rFonts w:ascii="Times New Roman" w:eastAsiaTheme="minorHAnsi" w:hAnsi="Times New Roman" w:cstheme="minorBidi"/>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5B392D"/>
    <w:multiLevelType w:val="hybridMultilevel"/>
    <w:tmpl w:val="41F8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04AA5"/>
    <w:multiLevelType w:val="hybridMultilevel"/>
    <w:tmpl w:val="530449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C7365D"/>
    <w:multiLevelType w:val="hybridMultilevel"/>
    <w:tmpl w:val="1D9A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3C37FC"/>
    <w:multiLevelType w:val="hybridMultilevel"/>
    <w:tmpl w:val="F1F6098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2DB16C2"/>
    <w:multiLevelType w:val="hybridMultilevel"/>
    <w:tmpl w:val="B0B6C66C"/>
    <w:lvl w:ilvl="0" w:tplc="47D87AD8">
      <w:numFmt w:val="bullet"/>
      <w:lvlText w:val="•"/>
      <w:lvlJc w:val="left"/>
      <w:pPr>
        <w:tabs>
          <w:tab w:val="num" w:pos="1080"/>
        </w:tabs>
        <w:ind w:left="1080" w:hanging="360"/>
      </w:pPr>
      <w:rPr>
        <w:rFonts w:ascii="Times New Roman" w:eastAsiaTheme="minorHAnsi"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9DB181B"/>
    <w:multiLevelType w:val="hybridMultilevel"/>
    <w:tmpl w:val="EA3A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9"/>
  </w:num>
  <w:num w:numId="4">
    <w:abstractNumId w:val="7"/>
  </w:num>
  <w:num w:numId="5">
    <w:abstractNumId w:val="19"/>
  </w:num>
  <w:num w:numId="6">
    <w:abstractNumId w:val="16"/>
  </w:num>
  <w:num w:numId="7">
    <w:abstractNumId w:val="8"/>
  </w:num>
  <w:num w:numId="8">
    <w:abstractNumId w:val="11"/>
  </w:num>
  <w:num w:numId="9">
    <w:abstractNumId w:val="3"/>
  </w:num>
  <w:num w:numId="10">
    <w:abstractNumId w:val="14"/>
  </w:num>
  <w:num w:numId="11">
    <w:abstractNumId w:val="22"/>
  </w:num>
  <w:num w:numId="12">
    <w:abstractNumId w:val="18"/>
  </w:num>
  <w:num w:numId="13">
    <w:abstractNumId w:val="21"/>
  </w:num>
  <w:num w:numId="14">
    <w:abstractNumId w:val="12"/>
  </w:num>
  <w:num w:numId="15">
    <w:abstractNumId w:val="17"/>
  </w:num>
  <w:num w:numId="16">
    <w:abstractNumId w:val="6"/>
  </w:num>
  <w:num w:numId="17">
    <w:abstractNumId w:val="13"/>
  </w:num>
  <w:num w:numId="18">
    <w:abstractNumId w:val="23"/>
  </w:num>
  <w:num w:numId="19">
    <w:abstractNumId w:val="10"/>
  </w:num>
  <w:num w:numId="20">
    <w:abstractNumId w:val="25"/>
  </w:num>
  <w:num w:numId="21">
    <w:abstractNumId w:val="4"/>
  </w:num>
  <w:num w:numId="22">
    <w:abstractNumId w:val="2"/>
  </w:num>
  <w:num w:numId="23">
    <w:abstractNumId w:val="24"/>
  </w:num>
  <w:num w:numId="24">
    <w:abstractNumId w:val="0"/>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58"/>
    <w:rsid w:val="00007F48"/>
    <w:rsid w:val="00015E86"/>
    <w:rsid w:val="000250E0"/>
    <w:rsid w:val="00051D17"/>
    <w:rsid w:val="00053BBE"/>
    <w:rsid w:val="00057441"/>
    <w:rsid w:val="000843B5"/>
    <w:rsid w:val="00084569"/>
    <w:rsid w:val="0009075D"/>
    <w:rsid w:val="000C167C"/>
    <w:rsid w:val="000C2A58"/>
    <w:rsid w:val="000D1CC6"/>
    <w:rsid w:val="00116008"/>
    <w:rsid w:val="00156CD5"/>
    <w:rsid w:val="00187757"/>
    <w:rsid w:val="00194621"/>
    <w:rsid w:val="001B063E"/>
    <w:rsid w:val="001B7875"/>
    <w:rsid w:val="001C5FB1"/>
    <w:rsid w:val="001D6273"/>
    <w:rsid w:val="00222CF3"/>
    <w:rsid w:val="002408F5"/>
    <w:rsid w:val="002548C0"/>
    <w:rsid w:val="00256167"/>
    <w:rsid w:val="0025670A"/>
    <w:rsid w:val="00264801"/>
    <w:rsid w:val="00294934"/>
    <w:rsid w:val="00297F87"/>
    <w:rsid w:val="002A5C54"/>
    <w:rsid w:val="002B741B"/>
    <w:rsid w:val="002B7853"/>
    <w:rsid w:val="002F047C"/>
    <w:rsid w:val="0030116E"/>
    <w:rsid w:val="00302D23"/>
    <w:rsid w:val="00314B7A"/>
    <w:rsid w:val="0032121E"/>
    <w:rsid w:val="00321BD4"/>
    <w:rsid w:val="00341096"/>
    <w:rsid w:val="00345382"/>
    <w:rsid w:val="00351F80"/>
    <w:rsid w:val="003C7BCD"/>
    <w:rsid w:val="003F00CD"/>
    <w:rsid w:val="003F62D8"/>
    <w:rsid w:val="004245D0"/>
    <w:rsid w:val="004416BD"/>
    <w:rsid w:val="00443137"/>
    <w:rsid w:val="004568C9"/>
    <w:rsid w:val="00480EC7"/>
    <w:rsid w:val="00485B95"/>
    <w:rsid w:val="00485D54"/>
    <w:rsid w:val="004A3CDD"/>
    <w:rsid w:val="004B1DDA"/>
    <w:rsid w:val="004B5A24"/>
    <w:rsid w:val="004D5100"/>
    <w:rsid w:val="004F0D83"/>
    <w:rsid w:val="004F75EC"/>
    <w:rsid w:val="005006ED"/>
    <w:rsid w:val="00501945"/>
    <w:rsid w:val="0051579F"/>
    <w:rsid w:val="00533495"/>
    <w:rsid w:val="00550D17"/>
    <w:rsid w:val="00582178"/>
    <w:rsid w:val="005822CB"/>
    <w:rsid w:val="0059206A"/>
    <w:rsid w:val="005A4FE8"/>
    <w:rsid w:val="005A6600"/>
    <w:rsid w:val="005C0B48"/>
    <w:rsid w:val="005C343D"/>
    <w:rsid w:val="005D482C"/>
    <w:rsid w:val="006002EF"/>
    <w:rsid w:val="00600458"/>
    <w:rsid w:val="00607A9C"/>
    <w:rsid w:val="00623514"/>
    <w:rsid w:val="00674B61"/>
    <w:rsid w:val="00677550"/>
    <w:rsid w:val="00690C62"/>
    <w:rsid w:val="006B419D"/>
    <w:rsid w:val="006C2776"/>
    <w:rsid w:val="006D0CA5"/>
    <w:rsid w:val="00700B5A"/>
    <w:rsid w:val="007241DD"/>
    <w:rsid w:val="00726F81"/>
    <w:rsid w:val="00742073"/>
    <w:rsid w:val="00751880"/>
    <w:rsid w:val="00753107"/>
    <w:rsid w:val="00761621"/>
    <w:rsid w:val="00783099"/>
    <w:rsid w:val="007909C6"/>
    <w:rsid w:val="007A309D"/>
    <w:rsid w:val="007A5258"/>
    <w:rsid w:val="007A6658"/>
    <w:rsid w:val="007A7569"/>
    <w:rsid w:val="007D5A66"/>
    <w:rsid w:val="0080201C"/>
    <w:rsid w:val="0081273C"/>
    <w:rsid w:val="008262DC"/>
    <w:rsid w:val="0084476A"/>
    <w:rsid w:val="00876AA8"/>
    <w:rsid w:val="008947FE"/>
    <w:rsid w:val="008F7583"/>
    <w:rsid w:val="00916348"/>
    <w:rsid w:val="0092398E"/>
    <w:rsid w:val="00945A1D"/>
    <w:rsid w:val="0096360B"/>
    <w:rsid w:val="00981DDF"/>
    <w:rsid w:val="00996D46"/>
    <w:rsid w:val="009A2A72"/>
    <w:rsid w:val="009C2C88"/>
    <w:rsid w:val="009D326B"/>
    <w:rsid w:val="009E67B4"/>
    <w:rsid w:val="009E6E93"/>
    <w:rsid w:val="009F789F"/>
    <w:rsid w:val="00A24A25"/>
    <w:rsid w:val="00A265CF"/>
    <w:rsid w:val="00A35539"/>
    <w:rsid w:val="00A72680"/>
    <w:rsid w:val="00A9265A"/>
    <w:rsid w:val="00A96A18"/>
    <w:rsid w:val="00AC30B0"/>
    <w:rsid w:val="00AC5ED1"/>
    <w:rsid w:val="00AC6D5A"/>
    <w:rsid w:val="00AF032B"/>
    <w:rsid w:val="00B423EA"/>
    <w:rsid w:val="00B511B7"/>
    <w:rsid w:val="00B9495A"/>
    <w:rsid w:val="00BF22DA"/>
    <w:rsid w:val="00C139A7"/>
    <w:rsid w:val="00C9074B"/>
    <w:rsid w:val="00C972F8"/>
    <w:rsid w:val="00CA0163"/>
    <w:rsid w:val="00CA4A1B"/>
    <w:rsid w:val="00CA5808"/>
    <w:rsid w:val="00CD1748"/>
    <w:rsid w:val="00CE36FD"/>
    <w:rsid w:val="00CF3EC8"/>
    <w:rsid w:val="00CF7547"/>
    <w:rsid w:val="00D13ED0"/>
    <w:rsid w:val="00D50E1D"/>
    <w:rsid w:val="00D56D5E"/>
    <w:rsid w:val="00D57538"/>
    <w:rsid w:val="00D73C7D"/>
    <w:rsid w:val="00D9668E"/>
    <w:rsid w:val="00DA1970"/>
    <w:rsid w:val="00DB0209"/>
    <w:rsid w:val="00DB6D49"/>
    <w:rsid w:val="00DB7A3E"/>
    <w:rsid w:val="00DD7E62"/>
    <w:rsid w:val="00E027EA"/>
    <w:rsid w:val="00E0574E"/>
    <w:rsid w:val="00E34E52"/>
    <w:rsid w:val="00E53E4F"/>
    <w:rsid w:val="00E54AFD"/>
    <w:rsid w:val="00E554A7"/>
    <w:rsid w:val="00E745A7"/>
    <w:rsid w:val="00E85E16"/>
    <w:rsid w:val="00E86A04"/>
    <w:rsid w:val="00E91605"/>
    <w:rsid w:val="00E9175F"/>
    <w:rsid w:val="00EA1D2B"/>
    <w:rsid w:val="00EA4BBF"/>
    <w:rsid w:val="00ED35EE"/>
    <w:rsid w:val="00EE2B26"/>
    <w:rsid w:val="00F128F7"/>
    <w:rsid w:val="00F421E7"/>
    <w:rsid w:val="00F50D42"/>
    <w:rsid w:val="00F750E0"/>
    <w:rsid w:val="00F75286"/>
    <w:rsid w:val="00F80471"/>
    <w:rsid w:val="00FA2482"/>
    <w:rsid w:val="00FA75A8"/>
    <w:rsid w:val="00FC32AD"/>
    <w:rsid w:val="00FE13E0"/>
    <w:rsid w:val="00FF14DA"/>
    <w:rsid w:val="00FF43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F85F"/>
  <w15:chartTrackingRefBased/>
  <w15:docId w15:val="{6684EBE6-0494-460A-8A5D-3191B2F3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4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8E"/>
    <w:pPr>
      <w:ind w:left="720"/>
      <w:contextualSpacing/>
    </w:pPr>
  </w:style>
  <w:style w:type="character" w:styleId="Hyperlink">
    <w:name w:val="Hyperlink"/>
    <w:semiHidden/>
    <w:unhideWhenUsed/>
    <w:rsid w:val="00156CD5"/>
    <w:rPr>
      <w:color w:val="0000FF"/>
      <w:u w:val="single"/>
    </w:rPr>
  </w:style>
  <w:style w:type="paragraph" w:customStyle="1" w:styleId="VolumeandIssue">
    <w:name w:val="Volume and Issue"/>
    <w:basedOn w:val="Normal"/>
    <w:rsid w:val="00156CD5"/>
    <w:pPr>
      <w:spacing w:after="0" w:line="240" w:lineRule="atLeast"/>
    </w:pPr>
    <w:rPr>
      <w:rFonts w:eastAsia="Times New Roman" w:cs="Times New Roman"/>
      <w:b/>
      <w:color w:val="FF6600"/>
      <w:spacing w:val="20"/>
      <w:kern w:val="28"/>
      <w:sz w:val="16"/>
      <w:szCs w:val="16"/>
    </w:rPr>
  </w:style>
  <w:style w:type="paragraph" w:styleId="BalloonText">
    <w:name w:val="Balloon Text"/>
    <w:basedOn w:val="Normal"/>
    <w:link w:val="BalloonTextChar"/>
    <w:uiPriority w:val="99"/>
    <w:semiHidden/>
    <w:unhideWhenUsed/>
    <w:rsid w:val="004B1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DA"/>
    <w:rPr>
      <w:rFonts w:ascii="Segoe UI" w:hAnsi="Segoe UI" w:cs="Segoe UI"/>
      <w:sz w:val="18"/>
      <w:szCs w:val="18"/>
    </w:rPr>
  </w:style>
  <w:style w:type="table" w:styleId="TableGrid">
    <w:name w:val="Table Grid"/>
    <w:basedOn w:val="TableNormal"/>
    <w:uiPriority w:val="39"/>
    <w:rsid w:val="00A35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872705">
      <w:bodyDiv w:val="1"/>
      <w:marLeft w:val="0"/>
      <w:marRight w:val="0"/>
      <w:marTop w:val="0"/>
      <w:marBottom w:val="0"/>
      <w:divBdr>
        <w:top w:val="none" w:sz="0" w:space="0" w:color="auto"/>
        <w:left w:val="none" w:sz="0" w:space="0" w:color="auto"/>
        <w:bottom w:val="none" w:sz="0" w:space="0" w:color="auto"/>
        <w:right w:val="none" w:sz="0" w:space="0" w:color="auto"/>
      </w:divBdr>
    </w:div>
    <w:div w:id="1788353829">
      <w:bodyDiv w:val="1"/>
      <w:marLeft w:val="0"/>
      <w:marRight w:val="0"/>
      <w:marTop w:val="0"/>
      <w:marBottom w:val="0"/>
      <w:divBdr>
        <w:top w:val="none" w:sz="0" w:space="0" w:color="auto"/>
        <w:left w:val="none" w:sz="0" w:space="0" w:color="auto"/>
        <w:bottom w:val="none" w:sz="0" w:space="0" w:color="auto"/>
        <w:right w:val="none" w:sz="0" w:space="0" w:color="auto"/>
      </w:divBdr>
    </w:div>
    <w:div w:id="2073261940">
      <w:bodyDiv w:val="1"/>
      <w:marLeft w:val="0"/>
      <w:marRight w:val="0"/>
      <w:marTop w:val="0"/>
      <w:marBottom w:val="0"/>
      <w:divBdr>
        <w:top w:val="none" w:sz="0" w:space="0" w:color="auto"/>
        <w:left w:val="none" w:sz="0" w:space="0" w:color="auto"/>
        <w:bottom w:val="none" w:sz="0" w:space="0" w:color="auto"/>
        <w:right w:val="none" w:sz="0" w:space="0" w:color="auto"/>
      </w:divBdr>
      <w:divsChild>
        <w:div w:id="795372334">
          <w:marLeft w:val="0"/>
          <w:marRight w:val="0"/>
          <w:marTop w:val="0"/>
          <w:marBottom w:val="0"/>
          <w:divBdr>
            <w:top w:val="none" w:sz="0" w:space="0" w:color="auto"/>
            <w:left w:val="none" w:sz="0" w:space="0" w:color="auto"/>
            <w:bottom w:val="none" w:sz="0" w:space="0" w:color="auto"/>
            <w:right w:val="none" w:sz="0" w:space="0" w:color="auto"/>
          </w:divBdr>
          <w:divsChild>
            <w:div w:id="2022924559">
              <w:marLeft w:val="0"/>
              <w:marRight w:val="0"/>
              <w:marTop w:val="0"/>
              <w:marBottom w:val="0"/>
              <w:divBdr>
                <w:top w:val="none" w:sz="0" w:space="0" w:color="auto"/>
                <w:left w:val="none" w:sz="0" w:space="0" w:color="auto"/>
                <w:bottom w:val="none" w:sz="0" w:space="0" w:color="auto"/>
                <w:right w:val="none" w:sz="0" w:space="0" w:color="auto"/>
              </w:divBdr>
              <w:divsChild>
                <w:div w:id="1776290056">
                  <w:marLeft w:val="0"/>
                  <w:marRight w:val="0"/>
                  <w:marTop w:val="195"/>
                  <w:marBottom w:val="0"/>
                  <w:divBdr>
                    <w:top w:val="none" w:sz="0" w:space="0" w:color="auto"/>
                    <w:left w:val="none" w:sz="0" w:space="0" w:color="auto"/>
                    <w:bottom w:val="none" w:sz="0" w:space="0" w:color="auto"/>
                    <w:right w:val="none" w:sz="0" w:space="0" w:color="auto"/>
                  </w:divBdr>
                  <w:divsChild>
                    <w:div w:id="257832773">
                      <w:marLeft w:val="0"/>
                      <w:marRight w:val="0"/>
                      <w:marTop w:val="0"/>
                      <w:marBottom w:val="180"/>
                      <w:divBdr>
                        <w:top w:val="none" w:sz="0" w:space="0" w:color="auto"/>
                        <w:left w:val="none" w:sz="0" w:space="0" w:color="auto"/>
                        <w:bottom w:val="none" w:sz="0" w:space="0" w:color="auto"/>
                        <w:right w:val="none" w:sz="0" w:space="0" w:color="auto"/>
                      </w:divBdr>
                      <w:divsChild>
                        <w:div w:id="531066831">
                          <w:marLeft w:val="0"/>
                          <w:marRight w:val="0"/>
                          <w:marTop w:val="0"/>
                          <w:marBottom w:val="0"/>
                          <w:divBdr>
                            <w:top w:val="none" w:sz="0" w:space="0" w:color="auto"/>
                            <w:left w:val="none" w:sz="0" w:space="0" w:color="auto"/>
                            <w:bottom w:val="none" w:sz="0" w:space="0" w:color="auto"/>
                            <w:right w:val="none" w:sz="0" w:space="0" w:color="auto"/>
                          </w:divBdr>
                          <w:divsChild>
                            <w:div w:id="1142621145">
                              <w:marLeft w:val="0"/>
                              <w:marRight w:val="0"/>
                              <w:marTop w:val="0"/>
                              <w:marBottom w:val="0"/>
                              <w:divBdr>
                                <w:top w:val="none" w:sz="0" w:space="0" w:color="auto"/>
                                <w:left w:val="none" w:sz="0" w:space="0" w:color="auto"/>
                                <w:bottom w:val="none" w:sz="0" w:space="0" w:color="auto"/>
                                <w:right w:val="none" w:sz="0" w:space="0" w:color="auto"/>
                              </w:divBdr>
                              <w:divsChild>
                                <w:div w:id="1105885748">
                                  <w:marLeft w:val="0"/>
                                  <w:marRight w:val="0"/>
                                  <w:marTop w:val="0"/>
                                  <w:marBottom w:val="0"/>
                                  <w:divBdr>
                                    <w:top w:val="none" w:sz="0" w:space="0" w:color="auto"/>
                                    <w:left w:val="none" w:sz="0" w:space="0" w:color="auto"/>
                                    <w:bottom w:val="none" w:sz="0" w:space="0" w:color="auto"/>
                                    <w:right w:val="none" w:sz="0" w:space="0" w:color="auto"/>
                                  </w:divBdr>
                                  <w:divsChild>
                                    <w:div w:id="459616741">
                                      <w:marLeft w:val="0"/>
                                      <w:marRight w:val="0"/>
                                      <w:marTop w:val="0"/>
                                      <w:marBottom w:val="0"/>
                                      <w:divBdr>
                                        <w:top w:val="none" w:sz="0" w:space="0" w:color="auto"/>
                                        <w:left w:val="none" w:sz="0" w:space="0" w:color="auto"/>
                                        <w:bottom w:val="none" w:sz="0" w:space="0" w:color="auto"/>
                                        <w:right w:val="none" w:sz="0" w:space="0" w:color="auto"/>
                                      </w:divBdr>
                                      <w:divsChild>
                                        <w:div w:id="1767340598">
                                          <w:marLeft w:val="0"/>
                                          <w:marRight w:val="0"/>
                                          <w:marTop w:val="0"/>
                                          <w:marBottom w:val="0"/>
                                          <w:divBdr>
                                            <w:top w:val="none" w:sz="0" w:space="0" w:color="auto"/>
                                            <w:left w:val="none" w:sz="0" w:space="0" w:color="auto"/>
                                            <w:bottom w:val="none" w:sz="0" w:space="0" w:color="auto"/>
                                            <w:right w:val="none" w:sz="0" w:space="0" w:color="auto"/>
                                          </w:divBdr>
                                          <w:divsChild>
                                            <w:div w:id="1733653501">
                                              <w:marLeft w:val="0"/>
                                              <w:marRight w:val="0"/>
                                              <w:marTop w:val="0"/>
                                              <w:marBottom w:val="0"/>
                                              <w:divBdr>
                                                <w:top w:val="none" w:sz="0" w:space="0" w:color="auto"/>
                                                <w:left w:val="none" w:sz="0" w:space="0" w:color="auto"/>
                                                <w:bottom w:val="none" w:sz="0" w:space="0" w:color="auto"/>
                                                <w:right w:val="none" w:sz="0" w:space="0" w:color="auto"/>
                                              </w:divBdr>
                                              <w:divsChild>
                                                <w:div w:id="3549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NULL" TargetMode="External"/><Relationship Id="rId8" Type="http://schemas.openxmlformats.org/officeDocument/2006/relationships/hyperlink" Target="NULL" TargetMode="External"/><Relationship Id="rId9" Type="http://schemas.openxmlformats.org/officeDocument/2006/relationships/image" Target="media/image2.jpeg"/><Relationship Id="rId10" Type="http://schemas.openxmlformats.org/officeDocument/2006/relationships/diagramData" Target="diagrams/data1.xml"/></Relationships>
</file>

<file path=word/diagrams/_rels/data1.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F0F2E7-48C4-4AD1-B246-F8C4C20997E0}"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97A97B51-8608-44D2-8FB2-D859DBC9B10C}">
      <dgm:prSet phldrT="[Text]"/>
      <dgm:spPr/>
      <dgm:t>
        <a:bodyPr/>
        <a:lstStyle/>
        <a:p>
          <a:r>
            <a:rPr lang="en-US"/>
            <a:t>Jane Addams</a:t>
          </a:r>
        </a:p>
      </dgm:t>
    </dgm:pt>
    <dgm:pt modelId="{88A614ED-4156-4A1F-8F92-731068B7D3FB}" type="parTrans" cxnId="{A24FDA92-77FE-450C-9059-906FE8AAB743}">
      <dgm:prSet/>
      <dgm:spPr/>
      <dgm:t>
        <a:bodyPr/>
        <a:lstStyle/>
        <a:p>
          <a:endParaRPr lang="en-US"/>
        </a:p>
      </dgm:t>
    </dgm:pt>
    <dgm:pt modelId="{D16439BD-62BA-4673-A247-807301BE5811}" type="sibTrans" cxnId="{A24FDA92-77FE-450C-9059-906FE8AAB743}">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4000" b="-4000"/>
          </a:stretch>
        </a:blipFill>
      </dgm:spPr>
      <dgm:t>
        <a:bodyPr/>
        <a:lstStyle/>
        <a:p>
          <a:endParaRPr lang="en-US"/>
        </a:p>
      </dgm:t>
    </dgm:pt>
    <dgm:pt modelId="{61416F84-9B84-41FA-BC6B-A3F6FFFABFAA}" type="pres">
      <dgm:prSet presAssocID="{4AF0F2E7-48C4-4AD1-B246-F8C4C20997E0}" presName="Name0" presStyleCnt="0">
        <dgm:presLayoutVars>
          <dgm:dir/>
        </dgm:presLayoutVars>
      </dgm:prSet>
      <dgm:spPr/>
    </dgm:pt>
    <dgm:pt modelId="{7FF07D7D-CB48-49CF-8F78-76398CBD6202}" type="pres">
      <dgm:prSet presAssocID="{D16439BD-62BA-4673-A247-807301BE5811}" presName="picture_1" presStyleLbl="bgImgPlace1" presStyleIdx="0" presStyleCnt="1" custLinFactX="100000" custLinFactY="200000" custLinFactNeighborX="174106" custLinFactNeighborY="257775"/>
      <dgm:spPr/>
      <dgm:t>
        <a:bodyPr/>
        <a:lstStyle/>
        <a:p>
          <a:endParaRPr lang="en-US"/>
        </a:p>
      </dgm:t>
    </dgm:pt>
    <dgm:pt modelId="{C1C84937-0C1F-4373-BACC-8D12D3734ECE}" type="pres">
      <dgm:prSet presAssocID="{97A97B51-8608-44D2-8FB2-D859DBC9B10C}" presName="text_1" presStyleLbl="node1" presStyleIdx="0" presStyleCnt="0">
        <dgm:presLayoutVars>
          <dgm:bulletEnabled val="1"/>
        </dgm:presLayoutVars>
      </dgm:prSet>
      <dgm:spPr/>
      <dgm:t>
        <a:bodyPr/>
        <a:lstStyle/>
        <a:p>
          <a:endParaRPr lang="en-US"/>
        </a:p>
      </dgm:t>
    </dgm:pt>
    <dgm:pt modelId="{055ADDF9-D02B-442B-8A69-9B26182149FC}" type="pres">
      <dgm:prSet presAssocID="{4AF0F2E7-48C4-4AD1-B246-F8C4C20997E0}" presName="maxNode" presStyleCnt="0"/>
      <dgm:spPr/>
    </dgm:pt>
    <dgm:pt modelId="{3B50DDB0-DC02-42B9-8A17-FACE1D5F8D9E}" type="pres">
      <dgm:prSet presAssocID="{4AF0F2E7-48C4-4AD1-B246-F8C4C20997E0}" presName="Name33" presStyleCnt="0"/>
      <dgm:spPr/>
    </dgm:pt>
  </dgm:ptLst>
  <dgm:cxnLst>
    <dgm:cxn modelId="{A24FDA92-77FE-450C-9059-906FE8AAB743}" srcId="{4AF0F2E7-48C4-4AD1-B246-F8C4C20997E0}" destId="{97A97B51-8608-44D2-8FB2-D859DBC9B10C}" srcOrd="0" destOrd="0" parTransId="{88A614ED-4156-4A1F-8F92-731068B7D3FB}" sibTransId="{D16439BD-62BA-4673-A247-807301BE5811}"/>
    <dgm:cxn modelId="{DA6E5CAA-A6C6-2F44-B333-B4DDF86DF588}" type="presOf" srcId="{4AF0F2E7-48C4-4AD1-B246-F8C4C20997E0}" destId="{61416F84-9B84-41FA-BC6B-A3F6FFFABFAA}" srcOrd="0" destOrd="0" presId="urn:microsoft.com/office/officeart/2008/layout/AccentedPicture"/>
    <dgm:cxn modelId="{8BB5D13D-2B1B-6047-A30D-35C68288E4B8}" type="presOf" srcId="{97A97B51-8608-44D2-8FB2-D859DBC9B10C}" destId="{C1C84937-0C1F-4373-BACC-8D12D3734ECE}" srcOrd="0" destOrd="0" presId="urn:microsoft.com/office/officeart/2008/layout/AccentedPicture"/>
    <dgm:cxn modelId="{7DB5EBE7-F114-994F-8636-FA5184AA428B}" type="presOf" srcId="{D16439BD-62BA-4673-A247-807301BE5811}" destId="{7FF07D7D-CB48-49CF-8F78-76398CBD6202}" srcOrd="0" destOrd="0" presId="urn:microsoft.com/office/officeart/2008/layout/AccentedPicture"/>
    <dgm:cxn modelId="{8C02001E-7001-1148-AC71-899AD3BD9E8D}" type="presParOf" srcId="{61416F84-9B84-41FA-BC6B-A3F6FFFABFAA}" destId="{7FF07D7D-CB48-49CF-8F78-76398CBD6202}" srcOrd="0" destOrd="0" presId="urn:microsoft.com/office/officeart/2008/layout/AccentedPicture"/>
    <dgm:cxn modelId="{AACFBA28-2B2F-7F48-9AB1-F03F4D16C8C2}" type="presParOf" srcId="{61416F84-9B84-41FA-BC6B-A3F6FFFABFAA}" destId="{C1C84937-0C1F-4373-BACC-8D12D3734ECE}" srcOrd="1" destOrd="0" presId="urn:microsoft.com/office/officeart/2008/layout/AccentedPicture"/>
    <dgm:cxn modelId="{D432360A-628F-7146-BED3-7257E9797A77}" type="presParOf" srcId="{61416F84-9B84-41FA-BC6B-A3F6FFFABFAA}" destId="{055ADDF9-D02B-442B-8A69-9B26182149FC}" srcOrd="2" destOrd="0" presId="urn:microsoft.com/office/officeart/2008/layout/AccentedPicture"/>
    <dgm:cxn modelId="{69BAD58D-0229-2B41-84CD-6AD64CB473E4}" type="presParOf" srcId="{055ADDF9-D02B-442B-8A69-9B26182149FC}" destId="{3B50DDB0-DC02-42B9-8A17-FACE1D5F8D9E}" srcOrd="0" destOrd="0" presId="urn:microsoft.com/office/officeart/2008/layout/AccentedPicture"/>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F07D7D-CB48-49CF-8F78-76398CBD6202}">
      <dsp:nvSpPr>
        <dsp:cNvPr id="0" name=""/>
        <dsp:cNvSpPr/>
      </dsp:nvSpPr>
      <dsp:spPr>
        <a:xfrm>
          <a:off x="0" y="33920"/>
          <a:ext cx="879475" cy="1121779"/>
        </a:xfrm>
        <a:prstGeom prst="round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4000" b="-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1C84937-0C1F-4373-BACC-8D12D3734ECE}">
      <dsp:nvSpPr>
        <dsp:cNvPr id="0" name=""/>
        <dsp:cNvSpPr/>
      </dsp:nvSpPr>
      <dsp:spPr>
        <a:xfrm>
          <a:off x="35179" y="465672"/>
          <a:ext cx="677195" cy="67306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b" anchorCtr="0">
          <a:noAutofit/>
        </a:bodyPr>
        <a:lstStyle/>
        <a:p>
          <a:pPr lvl="0" algn="l" defTabSz="622300">
            <a:lnSpc>
              <a:spcPct val="90000"/>
            </a:lnSpc>
            <a:spcBef>
              <a:spcPct val="0"/>
            </a:spcBef>
            <a:spcAft>
              <a:spcPct val="35000"/>
            </a:spcAft>
          </a:pPr>
          <a:r>
            <a:rPr lang="en-US" sz="1400" kern="1200"/>
            <a:t>Jane Addams</a:t>
          </a:r>
        </a:p>
      </dsp:txBody>
      <dsp:txXfrm>
        <a:off x="35179" y="465672"/>
        <a:ext cx="677195" cy="673067"/>
      </dsp:txXfrm>
    </dsp:sp>
  </dsp:spTree>
</dsp:drawing>
</file>

<file path=word/diagrams/layout1.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B9DD-6AB0-064E-8670-874CB3A7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4222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Canandaigua City School District</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Feldman</dc:creator>
  <cp:keywords/>
  <dc:description/>
  <cp:lastModifiedBy>Demarco Matthew</cp:lastModifiedBy>
  <cp:revision>2</cp:revision>
  <cp:lastPrinted>2016-06-23T12:32:00Z</cp:lastPrinted>
  <dcterms:created xsi:type="dcterms:W3CDTF">2017-04-20T18:07:00Z</dcterms:created>
  <dcterms:modified xsi:type="dcterms:W3CDTF">2017-04-20T18:07:00Z</dcterms:modified>
</cp:coreProperties>
</file>