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286" w:tblpY="2345"/>
        <w:tblW w:w="14976" w:type="dxa"/>
        <w:tblCellMar>
          <w:left w:w="0" w:type="dxa"/>
          <w:right w:w="0" w:type="dxa"/>
        </w:tblCellMar>
        <w:tblLook w:val="0600" w:firstRow="0" w:lastRow="0" w:firstColumn="0" w:lastColumn="0" w:noHBand="1" w:noVBand="1"/>
      </w:tblPr>
      <w:tblGrid>
        <w:gridCol w:w="4169"/>
        <w:gridCol w:w="3416"/>
        <w:gridCol w:w="3808"/>
        <w:gridCol w:w="3583"/>
      </w:tblGrid>
      <w:tr w:rsidR="006A368F" w:rsidRPr="006A368F" w14:paraId="2BBDD6D0" w14:textId="77777777" w:rsidTr="006A368F">
        <w:trPr>
          <w:trHeight w:val="508"/>
        </w:trPr>
        <w:tc>
          <w:tcPr>
            <w:tcW w:w="4169" w:type="dxa"/>
            <w:tcBorders>
              <w:top w:val="single" w:sz="6" w:space="0" w:color="4A7EBB"/>
              <w:left w:val="single" w:sz="6" w:space="0" w:color="4A7EBB"/>
              <w:bottom w:val="single" w:sz="8" w:space="0" w:color="000000"/>
              <w:right w:val="nil"/>
            </w:tcBorders>
            <w:shd w:val="clear" w:color="auto" w:fill="6F6F74"/>
            <w:tcMar>
              <w:top w:w="72" w:type="dxa"/>
              <w:left w:w="144" w:type="dxa"/>
              <w:bottom w:w="72" w:type="dxa"/>
              <w:right w:w="144" w:type="dxa"/>
            </w:tcMar>
            <w:hideMark/>
          </w:tcPr>
          <w:p w14:paraId="653EB018" w14:textId="77777777" w:rsidR="006A368F" w:rsidRPr="006A368F" w:rsidRDefault="006A368F" w:rsidP="006A368F">
            <w:r w:rsidRPr="006A368F">
              <w:rPr>
                <w:b/>
                <w:bCs/>
              </w:rPr>
              <w:t>TASK</w:t>
            </w:r>
          </w:p>
        </w:tc>
        <w:tc>
          <w:tcPr>
            <w:tcW w:w="3416" w:type="dxa"/>
            <w:tcBorders>
              <w:top w:val="single" w:sz="6" w:space="0" w:color="4A7EBB"/>
              <w:left w:val="nil"/>
              <w:bottom w:val="single" w:sz="8" w:space="0" w:color="000000"/>
              <w:right w:val="nil"/>
            </w:tcBorders>
            <w:shd w:val="clear" w:color="auto" w:fill="6F6F74"/>
            <w:tcMar>
              <w:top w:w="72" w:type="dxa"/>
              <w:left w:w="144" w:type="dxa"/>
              <w:bottom w:w="72" w:type="dxa"/>
              <w:right w:w="144" w:type="dxa"/>
            </w:tcMar>
            <w:hideMark/>
          </w:tcPr>
          <w:p w14:paraId="30F676A4" w14:textId="77777777" w:rsidR="006A368F" w:rsidRPr="006A368F" w:rsidRDefault="006A368F" w:rsidP="006A368F">
            <w:r w:rsidRPr="006A368F">
              <w:rPr>
                <w:b/>
                <w:bCs/>
              </w:rPr>
              <w:t>The</w:t>
            </w:r>
            <w:bookmarkStart w:id="0" w:name="_GoBack"/>
            <w:bookmarkEnd w:id="0"/>
            <w:r w:rsidRPr="006A368F">
              <w:rPr>
                <w:b/>
                <w:bCs/>
              </w:rPr>
              <w:t xml:space="preserve"> Northeast</w:t>
            </w:r>
          </w:p>
        </w:tc>
        <w:tc>
          <w:tcPr>
            <w:tcW w:w="3808" w:type="dxa"/>
            <w:tcBorders>
              <w:top w:val="single" w:sz="6" w:space="0" w:color="4A7EBB"/>
              <w:left w:val="nil"/>
              <w:bottom w:val="single" w:sz="8" w:space="0" w:color="000000"/>
              <w:right w:val="nil"/>
            </w:tcBorders>
            <w:shd w:val="clear" w:color="auto" w:fill="6F6F74"/>
            <w:tcMar>
              <w:top w:w="72" w:type="dxa"/>
              <w:left w:w="144" w:type="dxa"/>
              <w:bottom w:w="72" w:type="dxa"/>
              <w:right w:w="144" w:type="dxa"/>
            </w:tcMar>
            <w:hideMark/>
          </w:tcPr>
          <w:p w14:paraId="7A3236F5" w14:textId="77777777" w:rsidR="006A368F" w:rsidRPr="006A368F" w:rsidRDefault="006A368F" w:rsidP="006A368F">
            <w:r w:rsidRPr="006A368F">
              <w:rPr>
                <w:b/>
                <w:bCs/>
              </w:rPr>
              <w:t>The South</w:t>
            </w:r>
          </w:p>
        </w:tc>
        <w:tc>
          <w:tcPr>
            <w:tcW w:w="3583" w:type="dxa"/>
            <w:tcBorders>
              <w:top w:val="single" w:sz="6" w:space="0" w:color="4A7EBB"/>
              <w:left w:val="nil"/>
              <w:bottom w:val="single" w:sz="8" w:space="0" w:color="000000"/>
              <w:right w:val="single" w:sz="6" w:space="0" w:color="4A7EBB"/>
            </w:tcBorders>
            <w:shd w:val="clear" w:color="auto" w:fill="6F6F74"/>
            <w:tcMar>
              <w:top w:w="72" w:type="dxa"/>
              <w:left w:w="144" w:type="dxa"/>
              <w:bottom w:w="72" w:type="dxa"/>
              <w:right w:w="144" w:type="dxa"/>
            </w:tcMar>
            <w:hideMark/>
          </w:tcPr>
          <w:p w14:paraId="73735CD9" w14:textId="77777777" w:rsidR="006A368F" w:rsidRPr="006A368F" w:rsidRDefault="006A368F" w:rsidP="006A368F">
            <w:r w:rsidRPr="006A368F">
              <w:rPr>
                <w:b/>
                <w:bCs/>
              </w:rPr>
              <w:t>The West</w:t>
            </w:r>
          </w:p>
        </w:tc>
      </w:tr>
      <w:tr w:rsidR="006A368F" w:rsidRPr="006A368F" w14:paraId="130D7E46" w14:textId="77777777" w:rsidTr="006A368F">
        <w:trPr>
          <w:trHeight w:val="5245"/>
        </w:trPr>
        <w:tc>
          <w:tcPr>
            <w:tcW w:w="4169" w:type="dxa"/>
            <w:tcBorders>
              <w:top w:val="single" w:sz="8" w:space="0" w:color="000000"/>
              <w:left w:val="single" w:sz="8" w:space="0" w:color="F2DCDB"/>
              <w:bottom w:val="single" w:sz="8" w:space="0" w:color="000000"/>
              <w:right w:val="single" w:sz="8" w:space="0" w:color="000000"/>
            </w:tcBorders>
            <w:shd w:val="clear" w:color="auto" w:fill="auto"/>
            <w:tcMar>
              <w:top w:w="72" w:type="dxa"/>
              <w:left w:w="144" w:type="dxa"/>
              <w:bottom w:w="72" w:type="dxa"/>
              <w:right w:w="144" w:type="dxa"/>
            </w:tcMar>
            <w:hideMark/>
          </w:tcPr>
          <w:p w14:paraId="2CE6A548" w14:textId="77777777" w:rsidR="006A368F" w:rsidRPr="006A368F" w:rsidRDefault="006A368F" w:rsidP="006A368F">
            <w:r w:rsidRPr="006A368F">
              <w:rPr>
                <w:b/>
                <w:bCs/>
              </w:rPr>
              <w:t>Compare and Contrast the impact of the Market Revolution (1800–1848) on the economies of TWO of the following regions:</w:t>
            </w:r>
          </w:p>
          <w:p w14:paraId="275F8C15" w14:textId="77777777" w:rsidR="00000000" w:rsidRPr="006A368F" w:rsidRDefault="006A368F" w:rsidP="006A368F">
            <w:pPr>
              <w:numPr>
                <w:ilvl w:val="0"/>
                <w:numId w:val="1"/>
              </w:numPr>
            </w:pPr>
            <w:r w:rsidRPr="006A368F">
              <w:t>Brainstorm What you know about the impact of th</w:t>
            </w:r>
            <w:r w:rsidRPr="006A368F">
              <w:t>e Market Revolution in these regions.</w:t>
            </w:r>
          </w:p>
          <w:p w14:paraId="178DBBB3" w14:textId="77777777" w:rsidR="00000000" w:rsidRPr="006A368F" w:rsidRDefault="006A368F" w:rsidP="006A368F">
            <w:pPr>
              <w:numPr>
                <w:ilvl w:val="0"/>
                <w:numId w:val="1"/>
              </w:numPr>
            </w:pPr>
            <w:r w:rsidRPr="006A368F">
              <w:t>Choose the two you have the most information about.</w:t>
            </w:r>
          </w:p>
          <w:p w14:paraId="3366931A" w14:textId="77777777" w:rsidR="00000000" w:rsidRPr="006A368F" w:rsidRDefault="006A368F" w:rsidP="006A368F">
            <w:pPr>
              <w:numPr>
                <w:ilvl w:val="0"/>
                <w:numId w:val="1"/>
              </w:numPr>
            </w:pPr>
            <w:r w:rsidRPr="006A368F">
              <w:t>Highlight similarities/ Circle D</w:t>
            </w:r>
            <w:r w:rsidRPr="006A368F">
              <w:t>ifferences (You will need to provide specific examples to support your claims  (how/why/cause/effect – what makes them similar/different)</w:t>
            </w: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261475" w14:textId="77777777" w:rsidR="006A368F" w:rsidRPr="006A368F" w:rsidRDefault="006A368F" w:rsidP="006A368F"/>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EB6EF9" w14:textId="77777777" w:rsidR="006A368F" w:rsidRPr="006A368F" w:rsidRDefault="006A368F" w:rsidP="006A368F"/>
        </w:tc>
        <w:tc>
          <w:tcPr>
            <w:tcW w:w="3583" w:type="dxa"/>
            <w:tcBorders>
              <w:top w:val="single" w:sz="8" w:space="0" w:color="000000"/>
              <w:left w:val="single" w:sz="8" w:space="0" w:color="000000"/>
              <w:bottom w:val="single" w:sz="8" w:space="0" w:color="000000"/>
              <w:right w:val="single" w:sz="8" w:space="0" w:color="F2DCDB"/>
            </w:tcBorders>
            <w:shd w:val="clear" w:color="auto" w:fill="auto"/>
            <w:tcMar>
              <w:top w:w="72" w:type="dxa"/>
              <w:left w:w="144" w:type="dxa"/>
              <w:bottom w:w="72" w:type="dxa"/>
              <w:right w:w="144" w:type="dxa"/>
            </w:tcMar>
            <w:hideMark/>
          </w:tcPr>
          <w:p w14:paraId="5F0D0F36" w14:textId="77777777" w:rsidR="006A368F" w:rsidRPr="006A368F" w:rsidRDefault="006A368F" w:rsidP="006A368F"/>
        </w:tc>
      </w:tr>
      <w:tr w:rsidR="006A368F" w:rsidRPr="006A368F" w14:paraId="76E0A3B2" w14:textId="77777777" w:rsidTr="006A368F">
        <w:trPr>
          <w:trHeight w:val="2050"/>
        </w:trPr>
        <w:tc>
          <w:tcPr>
            <w:tcW w:w="4169" w:type="dxa"/>
            <w:tcBorders>
              <w:top w:val="single" w:sz="8" w:space="0" w:color="000000"/>
              <w:left w:val="single" w:sz="8" w:space="0" w:color="F2DCDB"/>
              <w:bottom w:val="single" w:sz="8" w:space="0" w:color="F2DCDB"/>
              <w:right w:val="single" w:sz="8" w:space="0" w:color="000000"/>
            </w:tcBorders>
            <w:shd w:val="clear" w:color="auto" w:fill="auto"/>
            <w:tcMar>
              <w:top w:w="72" w:type="dxa"/>
              <w:left w:w="144" w:type="dxa"/>
              <w:bottom w:w="72" w:type="dxa"/>
              <w:right w:w="144" w:type="dxa"/>
            </w:tcMar>
            <w:hideMark/>
          </w:tcPr>
          <w:p w14:paraId="07B1F197" w14:textId="77777777" w:rsidR="006A368F" w:rsidRPr="006A368F" w:rsidRDefault="006A368F" w:rsidP="006A368F">
            <w:r w:rsidRPr="006A368F">
              <w:rPr>
                <w:b/>
                <w:bCs/>
                <w:u w:val="single"/>
              </w:rPr>
              <w:t>Direct Comparisons:</w:t>
            </w:r>
          </w:p>
          <w:p w14:paraId="508DDD22" w14:textId="77777777" w:rsidR="006A368F" w:rsidRPr="006A368F" w:rsidRDefault="006A368F" w:rsidP="006A368F">
            <w:r w:rsidRPr="006A368F">
              <w:t xml:space="preserve">Write three comparative statements that specifically address the task. </w:t>
            </w:r>
            <w:r w:rsidRPr="006A368F">
              <w:rPr>
                <w:i/>
                <w:iCs/>
              </w:rPr>
              <w:t>You must have at least one specific similarity and one specific difference</w:t>
            </w:r>
          </w:p>
        </w:tc>
        <w:tc>
          <w:tcPr>
            <w:tcW w:w="10807" w:type="dxa"/>
            <w:gridSpan w:val="3"/>
            <w:tcBorders>
              <w:top w:val="single" w:sz="8" w:space="0" w:color="000000"/>
              <w:left w:val="single" w:sz="8" w:space="0" w:color="000000"/>
              <w:bottom w:val="single" w:sz="8" w:space="0" w:color="F2DCDB"/>
              <w:right w:val="single" w:sz="8" w:space="0" w:color="F2DCDB"/>
            </w:tcBorders>
            <w:shd w:val="clear" w:color="auto" w:fill="auto"/>
            <w:tcMar>
              <w:top w:w="72" w:type="dxa"/>
              <w:left w:w="144" w:type="dxa"/>
              <w:bottom w:w="72" w:type="dxa"/>
              <w:right w:w="144" w:type="dxa"/>
            </w:tcMar>
            <w:hideMark/>
          </w:tcPr>
          <w:p w14:paraId="6D6952CA" w14:textId="77777777" w:rsidR="006A368F" w:rsidRPr="006A368F" w:rsidRDefault="006A368F" w:rsidP="006A368F">
            <w:r w:rsidRPr="006A368F">
              <w:t>1.</w:t>
            </w:r>
          </w:p>
          <w:p w14:paraId="7C9A0FBB" w14:textId="77777777" w:rsidR="006A368F" w:rsidRPr="006A368F" w:rsidRDefault="006A368F" w:rsidP="006A368F">
            <w:r w:rsidRPr="006A368F">
              <w:t>2.</w:t>
            </w:r>
          </w:p>
          <w:p w14:paraId="3D5A7EFB" w14:textId="77777777" w:rsidR="006A368F" w:rsidRPr="006A368F" w:rsidRDefault="006A368F" w:rsidP="006A368F">
            <w:r w:rsidRPr="006A368F">
              <w:t>3.</w:t>
            </w:r>
          </w:p>
          <w:p w14:paraId="53C63B60" w14:textId="77777777" w:rsidR="006A368F" w:rsidRPr="006A368F" w:rsidRDefault="006A368F" w:rsidP="006A368F">
            <w:r w:rsidRPr="006A368F">
              <w:rPr>
                <w:i/>
                <w:iCs/>
              </w:rPr>
              <w:t>Note: These statements can either be used in the Thesis or as your topic sentences. Your Thesis must address the task, be sure to include time period, the two regions AND at least one specific similarity and one specific difference</w:t>
            </w:r>
          </w:p>
        </w:tc>
      </w:tr>
    </w:tbl>
    <w:p w14:paraId="22F4CAFE" w14:textId="77777777" w:rsidR="006A368F" w:rsidRDefault="006A368F">
      <w:r>
        <w:t>Name __________________________________________</w:t>
      </w:r>
      <w:r>
        <w:tab/>
      </w:r>
      <w:r>
        <w:tab/>
      </w:r>
      <w:r>
        <w:tab/>
      </w:r>
      <w:r>
        <w:tab/>
      </w:r>
      <w:r>
        <w:tab/>
      </w:r>
      <w:r>
        <w:tab/>
      </w:r>
      <w:r>
        <w:tab/>
      </w:r>
      <w:r>
        <w:tab/>
      </w:r>
      <w:r>
        <w:tab/>
      </w:r>
      <w:r>
        <w:tab/>
        <w:t>DeMarco</w:t>
      </w:r>
    </w:p>
    <w:p w14:paraId="241C3855" w14:textId="77777777" w:rsidR="006A368F" w:rsidRDefault="006A368F" w:rsidP="006A368F">
      <w:pPr>
        <w:rPr>
          <w:b/>
          <w:u w:val="single"/>
        </w:rPr>
      </w:pPr>
    </w:p>
    <w:p w14:paraId="69A9E859" w14:textId="77777777" w:rsidR="006A368F" w:rsidRPr="006A368F" w:rsidRDefault="006A368F" w:rsidP="006A368F">
      <w:r>
        <w:rPr>
          <w:b/>
          <w:u w:val="single"/>
        </w:rPr>
        <w:t>APUSH COMPARISON ESSAY</w:t>
      </w:r>
      <w:r>
        <w:t xml:space="preserve"> (Pretend it’s the AP Exam in May and </w:t>
      </w:r>
      <w:r w:rsidRPr="006A368F">
        <w:rPr>
          <w:u w:val="single"/>
        </w:rPr>
        <w:t xml:space="preserve">complete this outline and the essay </w:t>
      </w:r>
      <w:r w:rsidRPr="006A368F">
        <w:rPr>
          <w:b/>
          <w:i/>
          <w:u w:val="single"/>
        </w:rPr>
        <w:t xml:space="preserve">INDIVIDUALLY </w:t>
      </w:r>
      <w:r w:rsidRPr="006A368F">
        <w:rPr>
          <w:u w:val="single"/>
        </w:rPr>
        <w:t xml:space="preserve">for </w:t>
      </w:r>
      <w:r w:rsidRPr="006A368F">
        <w:rPr>
          <w:b/>
          <w:i/>
          <w:u w:val="single"/>
        </w:rPr>
        <w:t>Tuesday January 10</w:t>
      </w:r>
      <w:r w:rsidRPr="006A368F">
        <w:rPr>
          <w:b/>
          <w:i/>
          <w:u w:val="single"/>
          <w:vertAlign w:val="superscript"/>
        </w:rPr>
        <w:t>t</w:t>
      </w:r>
      <w:r w:rsidRPr="006A368F">
        <w:rPr>
          <w:b/>
          <w:i/>
          <w:vertAlign w:val="superscript"/>
        </w:rPr>
        <w:t>h</w:t>
      </w:r>
      <w:r>
        <w:t xml:space="preserve"> – you will use the rubric and mark EACH OTHERS essays in class for a grade)</w:t>
      </w:r>
    </w:p>
    <w:sectPr w:rsidR="006A368F" w:rsidRPr="006A368F" w:rsidSect="006A368F">
      <w:pgSz w:w="15840" w:h="12240" w:orient="landscape"/>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02DBF"/>
    <w:multiLevelType w:val="hybridMultilevel"/>
    <w:tmpl w:val="4378BF3E"/>
    <w:lvl w:ilvl="0" w:tplc="42F8B5C4">
      <w:start w:val="1"/>
      <w:numFmt w:val="decimal"/>
      <w:lvlText w:val="%1."/>
      <w:lvlJc w:val="left"/>
      <w:pPr>
        <w:tabs>
          <w:tab w:val="num" w:pos="720"/>
        </w:tabs>
        <w:ind w:left="720" w:hanging="360"/>
      </w:pPr>
    </w:lvl>
    <w:lvl w:ilvl="1" w:tplc="B6A8EEC6" w:tentative="1">
      <w:start w:val="1"/>
      <w:numFmt w:val="decimal"/>
      <w:lvlText w:val="%2."/>
      <w:lvlJc w:val="left"/>
      <w:pPr>
        <w:tabs>
          <w:tab w:val="num" w:pos="1440"/>
        </w:tabs>
        <w:ind w:left="1440" w:hanging="360"/>
      </w:pPr>
    </w:lvl>
    <w:lvl w:ilvl="2" w:tplc="A09C28D6" w:tentative="1">
      <w:start w:val="1"/>
      <w:numFmt w:val="decimal"/>
      <w:lvlText w:val="%3."/>
      <w:lvlJc w:val="left"/>
      <w:pPr>
        <w:tabs>
          <w:tab w:val="num" w:pos="2160"/>
        </w:tabs>
        <w:ind w:left="2160" w:hanging="360"/>
      </w:pPr>
    </w:lvl>
    <w:lvl w:ilvl="3" w:tplc="0D468F00" w:tentative="1">
      <w:start w:val="1"/>
      <w:numFmt w:val="decimal"/>
      <w:lvlText w:val="%4."/>
      <w:lvlJc w:val="left"/>
      <w:pPr>
        <w:tabs>
          <w:tab w:val="num" w:pos="2880"/>
        </w:tabs>
        <w:ind w:left="2880" w:hanging="360"/>
      </w:pPr>
    </w:lvl>
    <w:lvl w:ilvl="4" w:tplc="5FAA6FC6" w:tentative="1">
      <w:start w:val="1"/>
      <w:numFmt w:val="decimal"/>
      <w:lvlText w:val="%5."/>
      <w:lvlJc w:val="left"/>
      <w:pPr>
        <w:tabs>
          <w:tab w:val="num" w:pos="3600"/>
        </w:tabs>
        <w:ind w:left="3600" w:hanging="360"/>
      </w:pPr>
    </w:lvl>
    <w:lvl w:ilvl="5" w:tplc="82FEA88A" w:tentative="1">
      <w:start w:val="1"/>
      <w:numFmt w:val="decimal"/>
      <w:lvlText w:val="%6."/>
      <w:lvlJc w:val="left"/>
      <w:pPr>
        <w:tabs>
          <w:tab w:val="num" w:pos="4320"/>
        </w:tabs>
        <w:ind w:left="4320" w:hanging="360"/>
      </w:pPr>
    </w:lvl>
    <w:lvl w:ilvl="6" w:tplc="2F844B28" w:tentative="1">
      <w:start w:val="1"/>
      <w:numFmt w:val="decimal"/>
      <w:lvlText w:val="%7."/>
      <w:lvlJc w:val="left"/>
      <w:pPr>
        <w:tabs>
          <w:tab w:val="num" w:pos="5040"/>
        </w:tabs>
        <w:ind w:left="5040" w:hanging="360"/>
      </w:pPr>
    </w:lvl>
    <w:lvl w:ilvl="7" w:tplc="A6324ED8" w:tentative="1">
      <w:start w:val="1"/>
      <w:numFmt w:val="decimal"/>
      <w:lvlText w:val="%8."/>
      <w:lvlJc w:val="left"/>
      <w:pPr>
        <w:tabs>
          <w:tab w:val="num" w:pos="5760"/>
        </w:tabs>
        <w:ind w:left="5760" w:hanging="360"/>
      </w:pPr>
    </w:lvl>
    <w:lvl w:ilvl="8" w:tplc="1A6630E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8F"/>
    <w:rsid w:val="006A368F"/>
    <w:rsid w:val="00AB2991"/>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FAF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3000">
      <w:bodyDiv w:val="1"/>
      <w:marLeft w:val="0"/>
      <w:marRight w:val="0"/>
      <w:marTop w:val="0"/>
      <w:marBottom w:val="0"/>
      <w:divBdr>
        <w:top w:val="none" w:sz="0" w:space="0" w:color="auto"/>
        <w:left w:val="none" w:sz="0" w:space="0" w:color="auto"/>
        <w:bottom w:val="none" w:sz="0" w:space="0" w:color="auto"/>
        <w:right w:val="none" w:sz="0" w:space="0" w:color="auto"/>
      </w:divBdr>
      <w:divsChild>
        <w:div w:id="889144771">
          <w:marLeft w:val="547"/>
          <w:marRight w:val="0"/>
          <w:marTop w:val="0"/>
          <w:marBottom w:val="0"/>
          <w:divBdr>
            <w:top w:val="none" w:sz="0" w:space="0" w:color="auto"/>
            <w:left w:val="none" w:sz="0" w:space="0" w:color="auto"/>
            <w:bottom w:val="none" w:sz="0" w:space="0" w:color="auto"/>
            <w:right w:val="none" w:sz="0" w:space="0" w:color="auto"/>
          </w:divBdr>
        </w:div>
        <w:div w:id="1571884993">
          <w:marLeft w:val="547"/>
          <w:marRight w:val="0"/>
          <w:marTop w:val="0"/>
          <w:marBottom w:val="0"/>
          <w:divBdr>
            <w:top w:val="none" w:sz="0" w:space="0" w:color="auto"/>
            <w:left w:val="none" w:sz="0" w:space="0" w:color="auto"/>
            <w:bottom w:val="none" w:sz="0" w:space="0" w:color="auto"/>
            <w:right w:val="none" w:sz="0" w:space="0" w:color="auto"/>
          </w:divBdr>
        </w:div>
        <w:div w:id="5408691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981</Characters>
  <Application>Microsoft Macintosh Word</Application>
  <DocSecurity>0</DocSecurity>
  <Lines>8</Lines>
  <Paragraphs>2</Paragraphs>
  <ScaleCrop>false</ScaleCrop>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1</cp:revision>
  <dcterms:created xsi:type="dcterms:W3CDTF">2017-01-05T23:11:00Z</dcterms:created>
  <dcterms:modified xsi:type="dcterms:W3CDTF">2017-01-05T23:15:00Z</dcterms:modified>
</cp:coreProperties>
</file>